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09E549" w14:textId="2ABBBCCB" w:rsidR="001E4533" w:rsidRPr="003F7D5E" w:rsidRDefault="001E4533" w:rsidP="00190631">
      <w:pPr>
        <w:jc w:val="center"/>
        <w:rPr>
          <w:rFonts w:eastAsia="Times New Roman" w:cstheme="minorHAnsi"/>
          <w:b/>
          <w:bCs/>
          <w:color w:val="000000"/>
        </w:rPr>
      </w:pPr>
      <w:r w:rsidRPr="003F7D5E">
        <w:rPr>
          <w:rFonts w:eastAsia="Times New Roman" w:cstheme="minorHAnsi"/>
          <w:b/>
          <w:bCs/>
          <w:color w:val="000000"/>
        </w:rPr>
        <w:t>CAC</w:t>
      </w:r>
      <w:r w:rsidR="00190631" w:rsidRPr="003F7D5E">
        <w:rPr>
          <w:rFonts w:eastAsia="Times New Roman" w:cstheme="minorHAnsi"/>
          <w:b/>
          <w:bCs/>
          <w:color w:val="000000"/>
        </w:rPr>
        <w:t xml:space="preserve"> Guidance on</w:t>
      </w:r>
      <w:r w:rsidRPr="003F7D5E">
        <w:rPr>
          <w:rFonts w:eastAsia="Times New Roman" w:cstheme="minorHAnsi"/>
          <w:b/>
          <w:bCs/>
          <w:color w:val="000000"/>
        </w:rPr>
        <w:t xml:space="preserve"> Supplemental Materials</w:t>
      </w:r>
    </w:p>
    <w:p w14:paraId="7D5B88A1" w14:textId="4DB2A91B" w:rsidR="001E4533" w:rsidRPr="003F7D5E" w:rsidRDefault="001E4533" w:rsidP="00190631">
      <w:pPr>
        <w:jc w:val="both"/>
        <w:rPr>
          <w:rFonts w:eastAsia="Times New Roman" w:cstheme="minorHAnsi"/>
          <w:color w:val="000000"/>
          <w:sz w:val="22"/>
          <w:szCs w:val="22"/>
        </w:rPr>
      </w:pPr>
    </w:p>
    <w:p w14:paraId="7DD58CF6" w14:textId="3B957609" w:rsidR="000545BC" w:rsidRPr="003F7D5E" w:rsidRDefault="000545BC" w:rsidP="00190631">
      <w:pPr>
        <w:jc w:val="both"/>
        <w:rPr>
          <w:rFonts w:eastAsia="Times New Roman" w:cstheme="minorHAnsi"/>
          <w:color w:val="000000"/>
          <w:sz w:val="22"/>
          <w:szCs w:val="22"/>
        </w:rPr>
      </w:pPr>
      <w:r w:rsidRPr="000545BC">
        <w:rPr>
          <w:rFonts w:eastAsia="Times New Roman" w:cstheme="minorHAnsi"/>
          <w:color w:val="000000"/>
          <w:sz w:val="22"/>
          <w:szCs w:val="22"/>
        </w:rPr>
        <w:t xml:space="preserve">This </w:t>
      </w:r>
      <w:r w:rsidR="001E4533" w:rsidRPr="003F7D5E">
        <w:rPr>
          <w:rFonts w:eastAsia="Times New Roman" w:cstheme="minorHAnsi"/>
          <w:color w:val="000000"/>
          <w:sz w:val="22"/>
          <w:szCs w:val="22"/>
        </w:rPr>
        <w:t>document</w:t>
      </w:r>
      <w:r w:rsidRPr="000545BC">
        <w:rPr>
          <w:rFonts w:eastAsia="Times New Roman" w:cstheme="minorHAnsi"/>
          <w:color w:val="000000"/>
          <w:sz w:val="22"/>
          <w:szCs w:val="22"/>
        </w:rPr>
        <w:t xml:space="preserve"> provides guidance to CAC TCs and PEVs regarding supplemental materials to request from programs, in accordance with APPM I.E.5.</w:t>
      </w:r>
      <w:r w:rsidR="00A05098" w:rsidRPr="003F7D5E">
        <w:rPr>
          <w:rFonts w:eastAsia="Times New Roman" w:cstheme="minorHAnsi"/>
          <w:color w:val="000000"/>
          <w:sz w:val="22"/>
          <w:szCs w:val="22"/>
        </w:rPr>
        <w:t xml:space="preserve"> and the computing criteria. </w:t>
      </w:r>
    </w:p>
    <w:p w14:paraId="3C079D46" w14:textId="0B296DC2" w:rsidR="00A05098" w:rsidRPr="003F7D5E" w:rsidRDefault="00A05098" w:rsidP="00190631">
      <w:pPr>
        <w:jc w:val="both"/>
        <w:rPr>
          <w:rFonts w:eastAsia="Times New Roman" w:cstheme="minorHAnsi"/>
          <w:color w:val="000000"/>
          <w:sz w:val="22"/>
          <w:szCs w:val="22"/>
        </w:rPr>
      </w:pPr>
    </w:p>
    <w:p w14:paraId="4F647175" w14:textId="73452300" w:rsidR="00A05098" w:rsidRPr="003F7D5E" w:rsidRDefault="00A05098" w:rsidP="00190631">
      <w:pPr>
        <w:jc w:val="both"/>
        <w:rPr>
          <w:rFonts w:eastAsia="Times New Roman" w:cstheme="minorHAnsi"/>
          <w:color w:val="000000"/>
          <w:sz w:val="22"/>
          <w:szCs w:val="22"/>
        </w:rPr>
      </w:pPr>
      <w:r w:rsidRPr="003F7D5E">
        <w:rPr>
          <w:rFonts w:eastAsia="Times New Roman" w:cstheme="minorHAnsi"/>
          <w:color w:val="000000"/>
          <w:sz w:val="22"/>
          <w:szCs w:val="22"/>
        </w:rPr>
        <w:t>When considering documentation to request of the institution first ask yourself (or the PEV requesting the documentation) how that documentation would be used to resolve a potential shortcoming. Remember that all shortcomings must be tied back to specific wording in the APPM or the general criteria or the program-specific criteria. There have been some instances in the past (not necessarily in the CAC) where PEVs have requested documentation, resulting in significant work for the institution, just to satisfy their curiosity even though the documentation had no relevance to the criteria or APPM. The goal is to make sure that teams have access to relevant and pertinent information while simultaneously not placing any unnecessary burden on the institution.</w:t>
      </w:r>
    </w:p>
    <w:p w14:paraId="3E5CBE65" w14:textId="07010B3A" w:rsidR="00A05098" w:rsidRPr="003F7D5E" w:rsidRDefault="00A05098" w:rsidP="00190631">
      <w:pPr>
        <w:jc w:val="both"/>
        <w:rPr>
          <w:rFonts w:eastAsia="Times New Roman" w:cstheme="minorHAnsi"/>
          <w:color w:val="000000"/>
          <w:sz w:val="22"/>
          <w:szCs w:val="22"/>
        </w:rPr>
      </w:pPr>
    </w:p>
    <w:p w14:paraId="4E185E13" w14:textId="529EA0B6" w:rsidR="00A05098" w:rsidRPr="003F7D5E" w:rsidRDefault="00A05098" w:rsidP="00190631">
      <w:pPr>
        <w:jc w:val="both"/>
        <w:rPr>
          <w:rFonts w:eastAsia="Times New Roman" w:cstheme="minorHAnsi"/>
          <w:color w:val="000000"/>
          <w:sz w:val="22"/>
          <w:szCs w:val="22"/>
        </w:rPr>
      </w:pPr>
      <w:r w:rsidRPr="003F7D5E">
        <w:rPr>
          <w:rFonts w:eastAsia="Times New Roman" w:cstheme="minorHAnsi"/>
          <w:color w:val="000000"/>
          <w:sz w:val="22"/>
          <w:szCs w:val="22"/>
        </w:rPr>
        <w:t xml:space="preserve">If you feel that supplemental material is necessary, please provide the request to the institution in a timely manner recognizing that it may take time to gather the documentation and potentially digitize it </w:t>
      </w:r>
      <w:r w:rsidR="009A7D7C" w:rsidRPr="003F7D5E">
        <w:rPr>
          <w:rFonts w:eastAsia="Times New Roman" w:cstheme="minorHAnsi"/>
          <w:color w:val="000000"/>
          <w:sz w:val="22"/>
          <w:szCs w:val="22"/>
        </w:rPr>
        <w:t>so as to</w:t>
      </w:r>
      <w:r w:rsidRPr="003F7D5E">
        <w:rPr>
          <w:rFonts w:eastAsia="Times New Roman" w:cstheme="minorHAnsi"/>
          <w:color w:val="000000"/>
          <w:sz w:val="22"/>
          <w:szCs w:val="22"/>
        </w:rPr>
        <w:t xml:space="preserve"> provide it to you. Encourage the institution to make electronic documents </w:t>
      </w:r>
      <w:r w:rsidR="009A7D7C" w:rsidRPr="003F7D5E">
        <w:rPr>
          <w:rFonts w:eastAsia="Times New Roman" w:cstheme="minorHAnsi"/>
          <w:color w:val="000000"/>
          <w:sz w:val="22"/>
          <w:szCs w:val="22"/>
        </w:rPr>
        <w:t>available to the team at least 30 days prior to the visit so that the team can evaluate the material prior to the visit. As ABET moves to require electronic documentation from institutions, the early availability of documentation will become the norm.</w:t>
      </w:r>
    </w:p>
    <w:p w14:paraId="0FDF3DA3" w14:textId="3E9E22B3" w:rsidR="009A7D7C" w:rsidRPr="003F7D5E" w:rsidRDefault="009A7D7C" w:rsidP="00190631">
      <w:pPr>
        <w:jc w:val="both"/>
        <w:rPr>
          <w:rFonts w:eastAsia="Times New Roman" w:cstheme="minorHAnsi"/>
          <w:color w:val="000000"/>
        </w:rPr>
      </w:pPr>
    </w:p>
    <w:p w14:paraId="2F5B07EC" w14:textId="072FB63D" w:rsidR="00190631" w:rsidRPr="003F7D5E" w:rsidRDefault="00190631" w:rsidP="003F7D5E">
      <w:pPr>
        <w:pStyle w:val="BodyText"/>
        <w:spacing w:before="1"/>
        <w:jc w:val="both"/>
        <w:rPr>
          <w:rFonts w:asciiTheme="minorHAnsi" w:hAnsiTheme="minorHAnsi" w:cstheme="minorHAnsi"/>
        </w:rPr>
      </w:pPr>
      <w:r w:rsidRPr="003F7D5E">
        <w:rPr>
          <w:rFonts w:asciiTheme="minorHAnsi" w:hAnsiTheme="minorHAnsi" w:cstheme="minorHAnsi"/>
          <w:u w:val="single"/>
        </w:rPr>
        <w:t>From</w:t>
      </w:r>
      <w:r w:rsidRPr="003F7D5E">
        <w:rPr>
          <w:rFonts w:asciiTheme="minorHAnsi" w:hAnsiTheme="minorHAnsi" w:cstheme="minorHAnsi"/>
          <w:spacing w:val="-4"/>
          <w:u w:val="single"/>
        </w:rPr>
        <w:t xml:space="preserve"> </w:t>
      </w:r>
      <w:r w:rsidRPr="003F7D5E">
        <w:rPr>
          <w:rFonts w:asciiTheme="minorHAnsi" w:hAnsiTheme="minorHAnsi" w:cstheme="minorHAnsi"/>
          <w:u w:val="single"/>
        </w:rPr>
        <w:t>the</w:t>
      </w:r>
      <w:r w:rsidRPr="003F7D5E">
        <w:rPr>
          <w:rFonts w:asciiTheme="minorHAnsi" w:hAnsiTheme="minorHAnsi" w:cstheme="minorHAnsi"/>
          <w:spacing w:val="-4"/>
          <w:u w:val="single"/>
        </w:rPr>
        <w:t xml:space="preserve"> </w:t>
      </w:r>
      <w:r w:rsidR="00782591">
        <w:rPr>
          <w:rFonts w:asciiTheme="minorHAnsi" w:hAnsiTheme="minorHAnsi" w:cstheme="minorHAnsi"/>
          <w:u w:val="single"/>
        </w:rPr>
        <w:t>2022</w:t>
      </w:r>
      <w:r w:rsidRPr="003F7D5E">
        <w:rPr>
          <w:rFonts w:asciiTheme="minorHAnsi" w:hAnsiTheme="minorHAnsi" w:cstheme="minorHAnsi"/>
          <w:u w:val="single"/>
        </w:rPr>
        <w:t>-2021</w:t>
      </w:r>
      <w:r w:rsidRPr="003F7D5E">
        <w:rPr>
          <w:rFonts w:asciiTheme="minorHAnsi" w:hAnsiTheme="minorHAnsi" w:cstheme="minorHAnsi"/>
          <w:spacing w:val="-1"/>
          <w:u w:val="single"/>
        </w:rPr>
        <w:t xml:space="preserve"> </w:t>
      </w:r>
      <w:r w:rsidRPr="003F7D5E">
        <w:rPr>
          <w:rFonts w:asciiTheme="minorHAnsi" w:hAnsiTheme="minorHAnsi" w:cstheme="minorHAnsi"/>
          <w:u w:val="single"/>
        </w:rPr>
        <w:t>APPM:</w:t>
      </w:r>
    </w:p>
    <w:p w14:paraId="40126BF6" w14:textId="77777777" w:rsidR="00190631" w:rsidRPr="003F7D5E" w:rsidRDefault="00190631" w:rsidP="003F7D5E">
      <w:pPr>
        <w:spacing w:before="56" w:line="259" w:lineRule="auto"/>
        <w:ind w:right="119"/>
        <w:jc w:val="both"/>
        <w:rPr>
          <w:rFonts w:cstheme="minorHAnsi"/>
          <w:i/>
        </w:rPr>
      </w:pPr>
      <w:r w:rsidRPr="003F7D5E">
        <w:rPr>
          <w:rFonts w:cstheme="minorHAnsi"/>
          <w:i/>
          <w:sz w:val="22"/>
        </w:rPr>
        <w:t>I.E.5.b. (2) Materials - Evaluators will review materials that are sufficient to demonstrate that the</w:t>
      </w:r>
      <w:r w:rsidRPr="003F7D5E">
        <w:rPr>
          <w:rFonts w:cstheme="minorHAnsi"/>
          <w:i/>
          <w:spacing w:val="1"/>
          <w:sz w:val="22"/>
        </w:rPr>
        <w:t xml:space="preserve"> </w:t>
      </w:r>
      <w:r w:rsidRPr="003F7D5E">
        <w:rPr>
          <w:rFonts w:cstheme="minorHAnsi"/>
          <w:i/>
          <w:sz w:val="22"/>
        </w:rPr>
        <w:t>program is in compliance with the applicable criteria and policies. Much of this information should be</w:t>
      </w:r>
      <w:r w:rsidRPr="003F7D5E">
        <w:rPr>
          <w:rFonts w:cstheme="minorHAnsi"/>
          <w:i/>
          <w:spacing w:val="1"/>
          <w:sz w:val="22"/>
        </w:rPr>
        <w:t xml:space="preserve"> </w:t>
      </w:r>
      <w:r w:rsidRPr="003F7D5E">
        <w:rPr>
          <w:rFonts w:cstheme="minorHAnsi"/>
          <w:i/>
          <w:sz w:val="22"/>
        </w:rPr>
        <w:t>incorporated into the Self –Study Report (see I.D.1.f); additional evidence of program compliance may be</w:t>
      </w:r>
      <w:r w:rsidRPr="003F7D5E">
        <w:rPr>
          <w:rFonts w:cstheme="minorHAnsi"/>
          <w:i/>
          <w:spacing w:val="-47"/>
          <w:sz w:val="22"/>
        </w:rPr>
        <w:t xml:space="preserve"> </w:t>
      </w:r>
      <w:r w:rsidRPr="003F7D5E">
        <w:rPr>
          <w:rFonts w:cstheme="minorHAnsi"/>
          <w:i/>
          <w:sz w:val="22"/>
        </w:rPr>
        <w:t>made available to evaluators prior to and during the visit, using an on-line storage location. The program</w:t>
      </w:r>
      <w:r w:rsidRPr="003F7D5E">
        <w:rPr>
          <w:rFonts w:cstheme="minorHAnsi"/>
          <w:i/>
          <w:spacing w:val="-47"/>
          <w:sz w:val="22"/>
        </w:rPr>
        <w:t xml:space="preserve"> </w:t>
      </w:r>
      <w:r w:rsidRPr="003F7D5E">
        <w:rPr>
          <w:rFonts w:cstheme="minorHAnsi"/>
          <w:i/>
          <w:sz w:val="22"/>
        </w:rPr>
        <w:t>should make the following on-site materials available to the team during the visit, without duplicating</w:t>
      </w:r>
      <w:r w:rsidRPr="003F7D5E">
        <w:rPr>
          <w:rFonts w:cstheme="minorHAnsi"/>
          <w:i/>
          <w:spacing w:val="1"/>
          <w:sz w:val="22"/>
        </w:rPr>
        <w:t xml:space="preserve"> </w:t>
      </w:r>
      <w:r w:rsidRPr="003F7D5E">
        <w:rPr>
          <w:rFonts w:cstheme="minorHAnsi"/>
          <w:i/>
          <w:sz w:val="22"/>
        </w:rPr>
        <w:t>materials provided</w:t>
      </w:r>
      <w:r w:rsidRPr="003F7D5E">
        <w:rPr>
          <w:rFonts w:cstheme="minorHAnsi"/>
          <w:i/>
          <w:spacing w:val="-3"/>
          <w:sz w:val="22"/>
        </w:rPr>
        <w:t xml:space="preserve"> </w:t>
      </w:r>
      <w:r w:rsidRPr="003F7D5E">
        <w:rPr>
          <w:rFonts w:cstheme="minorHAnsi"/>
          <w:i/>
          <w:sz w:val="22"/>
        </w:rPr>
        <w:t>in</w:t>
      </w:r>
      <w:r w:rsidRPr="003F7D5E">
        <w:rPr>
          <w:rFonts w:cstheme="minorHAnsi"/>
          <w:i/>
          <w:spacing w:val="-1"/>
          <w:sz w:val="22"/>
        </w:rPr>
        <w:t xml:space="preserve"> </w:t>
      </w:r>
      <w:r w:rsidRPr="003F7D5E">
        <w:rPr>
          <w:rFonts w:cstheme="minorHAnsi"/>
          <w:i/>
          <w:sz w:val="22"/>
        </w:rPr>
        <w:t>the</w:t>
      </w:r>
      <w:r w:rsidRPr="003F7D5E">
        <w:rPr>
          <w:rFonts w:cstheme="minorHAnsi"/>
          <w:i/>
          <w:spacing w:val="-2"/>
          <w:sz w:val="22"/>
        </w:rPr>
        <w:t xml:space="preserve"> </w:t>
      </w:r>
      <w:r w:rsidRPr="003F7D5E">
        <w:rPr>
          <w:rFonts w:cstheme="minorHAnsi"/>
          <w:i/>
          <w:sz w:val="22"/>
        </w:rPr>
        <w:t>Self-Study Report.</w:t>
      </w:r>
    </w:p>
    <w:p w14:paraId="1DC49948" w14:textId="77777777" w:rsidR="00190631" w:rsidRPr="003F7D5E" w:rsidRDefault="00190631" w:rsidP="003F7D5E">
      <w:pPr>
        <w:pStyle w:val="ListParagraph"/>
        <w:numPr>
          <w:ilvl w:val="0"/>
          <w:numId w:val="15"/>
        </w:numPr>
        <w:tabs>
          <w:tab w:val="left" w:pos="839"/>
          <w:tab w:val="left" w:pos="841"/>
        </w:tabs>
        <w:spacing w:before="158" w:line="259" w:lineRule="auto"/>
        <w:jc w:val="both"/>
        <w:rPr>
          <w:rFonts w:asciiTheme="minorHAnsi" w:hAnsiTheme="minorHAnsi" w:cstheme="minorHAnsi"/>
          <w:i/>
        </w:rPr>
      </w:pPr>
      <w:r w:rsidRPr="003F7D5E">
        <w:rPr>
          <w:rFonts w:asciiTheme="minorHAnsi" w:hAnsiTheme="minorHAnsi" w:cstheme="minorHAnsi"/>
          <w:i/>
        </w:rPr>
        <w:t>Representative examples of graded student work including, when applicable, major design or</w:t>
      </w:r>
      <w:r w:rsidRPr="003F7D5E">
        <w:rPr>
          <w:rFonts w:asciiTheme="minorHAnsi" w:hAnsiTheme="minorHAnsi" w:cstheme="minorHAnsi"/>
          <w:i/>
          <w:spacing w:val="-48"/>
        </w:rPr>
        <w:t xml:space="preserve"> </w:t>
      </w:r>
      <w:r w:rsidRPr="003F7D5E">
        <w:rPr>
          <w:rFonts w:asciiTheme="minorHAnsi" w:hAnsiTheme="minorHAnsi" w:cstheme="minorHAnsi"/>
          <w:i/>
        </w:rPr>
        <w:t>capstone</w:t>
      </w:r>
      <w:r w:rsidRPr="003F7D5E">
        <w:rPr>
          <w:rFonts w:asciiTheme="minorHAnsi" w:hAnsiTheme="minorHAnsi" w:cstheme="minorHAnsi"/>
          <w:i/>
          <w:spacing w:val="-1"/>
        </w:rPr>
        <w:t xml:space="preserve"> </w:t>
      </w:r>
      <w:r w:rsidRPr="003F7D5E">
        <w:rPr>
          <w:rFonts w:asciiTheme="minorHAnsi" w:hAnsiTheme="minorHAnsi" w:cstheme="minorHAnsi"/>
          <w:i/>
        </w:rPr>
        <w:t>projects</w:t>
      </w:r>
    </w:p>
    <w:p w14:paraId="1A391BA0" w14:textId="77777777" w:rsidR="00190631" w:rsidRPr="003F7D5E" w:rsidRDefault="00190631" w:rsidP="003F7D5E">
      <w:pPr>
        <w:pStyle w:val="ListParagraph"/>
        <w:numPr>
          <w:ilvl w:val="0"/>
          <w:numId w:val="15"/>
        </w:numPr>
        <w:tabs>
          <w:tab w:val="left" w:pos="840"/>
          <w:tab w:val="left" w:pos="841"/>
        </w:tabs>
        <w:spacing w:line="256" w:lineRule="auto"/>
        <w:jc w:val="both"/>
        <w:rPr>
          <w:rFonts w:asciiTheme="minorHAnsi" w:hAnsiTheme="minorHAnsi" w:cstheme="minorHAnsi"/>
          <w:i/>
        </w:rPr>
      </w:pPr>
      <w:r w:rsidRPr="003F7D5E">
        <w:rPr>
          <w:rFonts w:asciiTheme="minorHAnsi" w:hAnsiTheme="minorHAnsi" w:cstheme="minorHAnsi"/>
          <w:i/>
        </w:rPr>
        <w:t>Materials addressing issues arising from the team’s review of the Self-Study Report or on-line</w:t>
      </w:r>
      <w:r w:rsidRPr="003F7D5E">
        <w:rPr>
          <w:rFonts w:asciiTheme="minorHAnsi" w:hAnsiTheme="minorHAnsi" w:cstheme="minorHAnsi"/>
          <w:i/>
          <w:spacing w:val="-47"/>
        </w:rPr>
        <w:t xml:space="preserve"> </w:t>
      </w:r>
      <w:r w:rsidRPr="003F7D5E">
        <w:rPr>
          <w:rFonts w:asciiTheme="minorHAnsi" w:hAnsiTheme="minorHAnsi" w:cstheme="minorHAnsi"/>
          <w:i/>
        </w:rPr>
        <w:t>instructional</w:t>
      </w:r>
      <w:r w:rsidRPr="003F7D5E">
        <w:rPr>
          <w:rFonts w:asciiTheme="minorHAnsi" w:hAnsiTheme="minorHAnsi" w:cstheme="minorHAnsi"/>
          <w:i/>
          <w:spacing w:val="-1"/>
        </w:rPr>
        <w:t xml:space="preserve"> </w:t>
      </w:r>
      <w:r w:rsidRPr="003F7D5E">
        <w:rPr>
          <w:rFonts w:asciiTheme="minorHAnsi" w:hAnsiTheme="minorHAnsi" w:cstheme="minorHAnsi"/>
          <w:i/>
        </w:rPr>
        <w:t>materials</w:t>
      </w:r>
    </w:p>
    <w:p w14:paraId="1BE59302" w14:textId="77777777" w:rsidR="00190631" w:rsidRPr="003F7D5E" w:rsidRDefault="00190631" w:rsidP="003F7D5E">
      <w:pPr>
        <w:pStyle w:val="ListParagraph"/>
        <w:numPr>
          <w:ilvl w:val="0"/>
          <w:numId w:val="15"/>
        </w:numPr>
        <w:tabs>
          <w:tab w:val="left" w:pos="840"/>
          <w:tab w:val="left" w:pos="841"/>
        </w:tabs>
        <w:spacing w:before="4" w:line="259" w:lineRule="auto"/>
        <w:jc w:val="both"/>
        <w:rPr>
          <w:rFonts w:asciiTheme="minorHAnsi" w:hAnsiTheme="minorHAnsi" w:cstheme="minorHAnsi"/>
          <w:i/>
        </w:rPr>
      </w:pPr>
      <w:r w:rsidRPr="003F7D5E">
        <w:rPr>
          <w:rFonts w:asciiTheme="minorHAnsi" w:hAnsiTheme="minorHAnsi" w:cstheme="minorHAnsi"/>
          <w:i/>
        </w:rPr>
        <w:t>Documentation of actions taken by the program after submission of Self-Study Report as being</w:t>
      </w:r>
      <w:r w:rsidRPr="003F7D5E">
        <w:rPr>
          <w:rFonts w:asciiTheme="minorHAnsi" w:hAnsiTheme="minorHAnsi" w:cstheme="minorHAnsi"/>
          <w:i/>
          <w:spacing w:val="-47"/>
        </w:rPr>
        <w:t xml:space="preserve"> </w:t>
      </w:r>
      <w:r w:rsidRPr="003F7D5E">
        <w:rPr>
          <w:rFonts w:asciiTheme="minorHAnsi" w:hAnsiTheme="minorHAnsi" w:cstheme="minorHAnsi"/>
          <w:i/>
        </w:rPr>
        <w:t>available</w:t>
      </w:r>
      <w:r w:rsidRPr="003F7D5E">
        <w:rPr>
          <w:rFonts w:asciiTheme="minorHAnsi" w:hAnsiTheme="minorHAnsi" w:cstheme="minorHAnsi"/>
          <w:i/>
          <w:spacing w:val="-1"/>
        </w:rPr>
        <w:t xml:space="preserve"> </w:t>
      </w:r>
      <w:r w:rsidRPr="003F7D5E">
        <w:rPr>
          <w:rFonts w:asciiTheme="minorHAnsi" w:hAnsiTheme="minorHAnsi" w:cstheme="minorHAnsi"/>
          <w:i/>
        </w:rPr>
        <w:t>for</w:t>
      </w:r>
      <w:r w:rsidRPr="003F7D5E">
        <w:rPr>
          <w:rFonts w:asciiTheme="minorHAnsi" w:hAnsiTheme="minorHAnsi" w:cstheme="minorHAnsi"/>
          <w:i/>
          <w:spacing w:val="1"/>
        </w:rPr>
        <w:t xml:space="preserve"> </w:t>
      </w:r>
      <w:r w:rsidRPr="003F7D5E">
        <w:rPr>
          <w:rFonts w:asciiTheme="minorHAnsi" w:hAnsiTheme="minorHAnsi" w:cstheme="minorHAnsi"/>
          <w:i/>
        </w:rPr>
        <w:t>review</w:t>
      </w:r>
      <w:r w:rsidRPr="003F7D5E">
        <w:rPr>
          <w:rFonts w:asciiTheme="minorHAnsi" w:hAnsiTheme="minorHAnsi" w:cstheme="minorHAnsi"/>
          <w:i/>
          <w:spacing w:val="-2"/>
        </w:rPr>
        <w:t xml:space="preserve"> </w:t>
      </w:r>
      <w:r w:rsidRPr="003F7D5E">
        <w:rPr>
          <w:rFonts w:asciiTheme="minorHAnsi" w:hAnsiTheme="minorHAnsi" w:cstheme="minorHAnsi"/>
          <w:i/>
        </w:rPr>
        <w:t>during</w:t>
      </w:r>
      <w:r w:rsidRPr="003F7D5E">
        <w:rPr>
          <w:rFonts w:asciiTheme="minorHAnsi" w:hAnsiTheme="minorHAnsi" w:cstheme="minorHAnsi"/>
          <w:i/>
          <w:spacing w:val="-3"/>
        </w:rPr>
        <w:t xml:space="preserve"> </w:t>
      </w:r>
      <w:r w:rsidRPr="003F7D5E">
        <w:rPr>
          <w:rFonts w:asciiTheme="minorHAnsi" w:hAnsiTheme="minorHAnsi" w:cstheme="minorHAnsi"/>
          <w:i/>
        </w:rPr>
        <w:t>the visit</w:t>
      </w:r>
    </w:p>
    <w:p w14:paraId="51456AF3" w14:textId="77777777" w:rsidR="00190631" w:rsidRPr="003F7D5E" w:rsidRDefault="00190631" w:rsidP="003F7D5E">
      <w:pPr>
        <w:pStyle w:val="ListParagraph"/>
        <w:numPr>
          <w:ilvl w:val="0"/>
          <w:numId w:val="15"/>
        </w:numPr>
        <w:tabs>
          <w:tab w:val="left" w:pos="840"/>
          <w:tab w:val="left" w:pos="841"/>
        </w:tabs>
        <w:spacing w:line="279" w:lineRule="exact"/>
        <w:jc w:val="both"/>
        <w:rPr>
          <w:rFonts w:asciiTheme="minorHAnsi" w:hAnsiTheme="minorHAnsi" w:cstheme="minorHAnsi"/>
          <w:i/>
        </w:rPr>
      </w:pPr>
      <w:r w:rsidRPr="003F7D5E">
        <w:rPr>
          <w:rFonts w:asciiTheme="minorHAnsi" w:hAnsiTheme="minorHAnsi" w:cstheme="minorHAnsi"/>
          <w:i/>
        </w:rPr>
        <w:t>Materials</w:t>
      </w:r>
      <w:r w:rsidRPr="003F7D5E">
        <w:rPr>
          <w:rFonts w:asciiTheme="minorHAnsi" w:hAnsiTheme="minorHAnsi" w:cstheme="minorHAnsi"/>
          <w:i/>
          <w:spacing w:val="-1"/>
        </w:rPr>
        <w:t xml:space="preserve"> </w:t>
      </w:r>
      <w:r w:rsidRPr="003F7D5E">
        <w:rPr>
          <w:rFonts w:asciiTheme="minorHAnsi" w:hAnsiTheme="minorHAnsi" w:cstheme="minorHAnsi"/>
          <w:i/>
        </w:rPr>
        <w:t>necessary</w:t>
      </w:r>
      <w:r w:rsidRPr="003F7D5E">
        <w:rPr>
          <w:rFonts w:asciiTheme="minorHAnsi" w:hAnsiTheme="minorHAnsi" w:cstheme="minorHAnsi"/>
          <w:i/>
          <w:spacing w:val="-5"/>
        </w:rPr>
        <w:t xml:space="preserve"> </w:t>
      </w:r>
      <w:r w:rsidRPr="003F7D5E">
        <w:rPr>
          <w:rFonts w:asciiTheme="minorHAnsi" w:hAnsiTheme="minorHAnsi" w:cstheme="minorHAnsi"/>
          <w:i/>
        </w:rPr>
        <w:t>for</w:t>
      </w:r>
      <w:r w:rsidRPr="003F7D5E">
        <w:rPr>
          <w:rFonts w:asciiTheme="minorHAnsi" w:hAnsiTheme="minorHAnsi" w:cstheme="minorHAnsi"/>
          <w:i/>
          <w:spacing w:val="-2"/>
        </w:rPr>
        <w:t xml:space="preserve"> </w:t>
      </w:r>
      <w:r w:rsidRPr="003F7D5E">
        <w:rPr>
          <w:rFonts w:asciiTheme="minorHAnsi" w:hAnsiTheme="minorHAnsi" w:cstheme="minorHAnsi"/>
          <w:i/>
        </w:rPr>
        <w:t>the</w:t>
      </w:r>
      <w:r w:rsidRPr="003F7D5E">
        <w:rPr>
          <w:rFonts w:asciiTheme="minorHAnsi" w:hAnsiTheme="minorHAnsi" w:cstheme="minorHAnsi"/>
          <w:i/>
          <w:spacing w:val="-4"/>
        </w:rPr>
        <w:t xml:space="preserve"> </w:t>
      </w:r>
      <w:r w:rsidRPr="003F7D5E">
        <w:rPr>
          <w:rFonts w:asciiTheme="minorHAnsi" w:hAnsiTheme="minorHAnsi" w:cstheme="minorHAnsi"/>
          <w:i/>
        </w:rPr>
        <w:t>program</w:t>
      </w:r>
      <w:r w:rsidRPr="003F7D5E">
        <w:rPr>
          <w:rFonts w:asciiTheme="minorHAnsi" w:hAnsiTheme="minorHAnsi" w:cstheme="minorHAnsi"/>
          <w:i/>
          <w:spacing w:val="-4"/>
        </w:rPr>
        <w:t xml:space="preserve"> </w:t>
      </w:r>
      <w:r w:rsidRPr="003F7D5E">
        <w:rPr>
          <w:rFonts w:asciiTheme="minorHAnsi" w:hAnsiTheme="minorHAnsi" w:cstheme="minorHAnsi"/>
          <w:i/>
        </w:rPr>
        <w:t>to</w:t>
      </w:r>
      <w:r w:rsidRPr="003F7D5E">
        <w:rPr>
          <w:rFonts w:asciiTheme="minorHAnsi" w:hAnsiTheme="minorHAnsi" w:cstheme="minorHAnsi"/>
          <w:i/>
          <w:spacing w:val="-1"/>
        </w:rPr>
        <w:t xml:space="preserve"> </w:t>
      </w:r>
      <w:r w:rsidRPr="003F7D5E">
        <w:rPr>
          <w:rFonts w:asciiTheme="minorHAnsi" w:hAnsiTheme="minorHAnsi" w:cstheme="minorHAnsi"/>
          <w:i/>
        </w:rPr>
        <w:t>demonstrate</w:t>
      </w:r>
      <w:r w:rsidRPr="003F7D5E">
        <w:rPr>
          <w:rFonts w:asciiTheme="minorHAnsi" w:hAnsiTheme="minorHAnsi" w:cstheme="minorHAnsi"/>
          <w:i/>
          <w:spacing w:val="-2"/>
        </w:rPr>
        <w:t xml:space="preserve"> </w:t>
      </w:r>
      <w:r w:rsidRPr="003F7D5E">
        <w:rPr>
          <w:rFonts w:asciiTheme="minorHAnsi" w:hAnsiTheme="minorHAnsi" w:cstheme="minorHAnsi"/>
          <w:i/>
        </w:rPr>
        <w:t>compliance</w:t>
      </w:r>
      <w:r w:rsidRPr="003F7D5E">
        <w:rPr>
          <w:rFonts w:asciiTheme="minorHAnsi" w:hAnsiTheme="minorHAnsi" w:cstheme="minorHAnsi"/>
          <w:i/>
          <w:spacing w:val="-1"/>
        </w:rPr>
        <w:t xml:space="preserve"> </w:t>
      </w:r>
      <w:r w:rsidRPr="003F7D5E">
        <w:rPr>
          <w:rFonts w:asciiTheme="minorHAnsi" w:hAnsiTheme="minorHAnsi" w:cstheme="minorHAnsi"/>
          <w:i/>
        </w:rPr>
        <w:t>with</w:t>
      </w:r>
      <w:r w:rsidRPr="003F7D5E">
        <w:rPr>
          <w:rFonts w:asciiTheme="minorHAnsi" w:hAnsiTheme="minorHAnsi" w:cstheme="minorHAnsi"/>
          <w:i/>
          <w:spacing w:val="-3"/>
        </w:rPr>
        <w:t xml:space="preserve"> </w:t>
      </w:r>
      <w:r w:rsidRPr="003F7D5E">
        <w:rPr>
          <w:rFonts w:asciiTheme="minorHAnsi" w:hAnsiTheme="minorHAnsi" w:cstheme="minorHAnsi"/>
          <w:i/>
        </w:rPr>
        <w:t>the</w:t>
      </w:r>
      <w:r w:rsidRPr="003F7D5E">
        <w:rPr>
          <w:rFonts w:asciiTheme="minorHAnsi" w:hAnsiTheme="minorHAnsi" w:cstheme="minorHAnsi"/>
          <w:i/>
          <w:spacing w:val="-2"/>
        </w:rPr>
        <w:t xml:space="preserve"> </w:t>
      </w:r>
      <w:r w:rsidRPr="003F7D5E">
        <w:rPr>
          <w:rFonts w:asciiTheme="minorHAnsi" w:hAnsiTheme="minorHAnsi" w:cstheme="minorHAnsi"/>
          <w:i/>
        </w:rPr>
        <w:t>criteria</w:t>
      </w:r>
      <w:r w:rsidRPr="003F7D5E">
        <w:rPr>
          <w:rFonts w:asciiTheme="minorHAnsi" w:hAnsiTheme="minorHAnsi" w:cstheme="minorHAnsi"/>
          <w:i/>
          <w:spacing w:val="-4"/>
        </w:rPr>
        <w:t xml:space="preserve"> </w:t>
      </w:r>
      <w:r w:rsidRPr="003F7D5E">
        <w:rPr>
          <w:rFonts w:asciiTheme="minorHAnsi" w:hAnsiTheme="minorHAnsi" w:cstheme="minorHAnsi"/>
          <w:i/>
        </w:rPr>
        <w:t>and</w:t>
      </w:r>
      <w:r w:rsidRPr="003F7D5E">
        <w:rPr>
          <w:rFonts w:asciiTheme="minorHAnsi" w:hAnsiTheme="minorHAnsi" w:cstheme="minorHAnsi"/>
          <w:i/>
          <w:spacing w:val="-3"/>
        </w:rPr>
        <w:t xml:space="preserve"> </w:t>
      </w:r>
      <w:r w:rsidRPr="003F7D5E">
        <w:rPr>
          <w:rFonts w:asciiTheme="minorHAnsi" w:hAnsiTheme="minorHAnsi" w:cstheme="minorHAnsi"/>
          <w:i/>
        </w:rPr>
        <w:t>policies</w:t>
      </w:r>
    </w:p>
    <w:p w14:paraId="6F24C118" w14:textId="77777777" w:rsidR="00190631" w:rsidRPr="003F7D5E" w:rsidRDefault="00190631" w:rsidP="003F7D5E">
      <w:pPr>
        <w:pStyle w:val="BodyText"/>
        <w:jc w:val="both"/>
        <w:rPr>
          <w:rFonts w:asciiTheme="minorHAnsi" w:hAnsiTheme="minorHAnsi" w:cstheme="minorHAnsi"/>
          <w:i/>
          <w:sz w:val="28"/>
        </w:rPr>
      </w:pPr>
    </w:p>
    <w:p w14:paraId="12706C8D" w14:textId="213BC487" w:rsidR="00190631" w:rsidRPr="003F7D5E" w:rsidRDefault="00190631" w:rsidP="003F7D5E">
      <w:pPr>
        <w:pStyle w:val="BodyText"/>
        <w:jc w:val="both"/>
        <w:rPr>
          <w:rFonts w:asciiTheme="minorHAnsi" w:hAnsiTheme="minorHAnsi" w:cstheme="minorHAnsi"/>
        </w:rPr>
      </w:pPr>
      <w:r w:rsidRPr="003F7D5E">
        <w:rPr>
          <w:rFonts w:asciiTheme="minorHAnsi" w:hAnsiTheme="minorHAnsi" w:cstheme="minorHAnsi"/>
          <w:u w:val="single"/>
        </w:rPr>
        <w:t>Definition</w:t>
      </w:r>
      <w:r w:rsidRPr="003F7D5E">
        <w:rPr>
          <w:rFonts w:asciiTheme="minorHAnsi" w:hAnsiTheme="minorHAnsi" w:cstheme="minorHAnsi"/>
          <w:spacing w:val="-5"/>
          <w:u w:val="single"/>
        </w:rPr>
        <w:t xml:space="preserve"> </w:t>
      </w:r>
      <w:r w:rsidRPr="003F7D5E">
        <w:rPr>
          <w:rFonts w:asciiTheme="minorHAnsi" w:hAnsiTheme="minorHAnsi" w:cstheme="minorHAnsi"/>
          <w:u w:val="single"/>
        </w:rPr>
        <w:t>of</w:t>
      </w:r>
      <w:r w:rsidRPr="003F7D5E">
        <w:rPr>
          <w:rFonts w:asciiTheme="minorHAnsi" w:hAnsiTheme="minorHAnsi" w:cstheme="minorHAnsi"/>
          <w:spacing w:val="-5"/>
          <w:u w:val="single"/>
        </w:rPr>
        <w:t xml:space="preserve"> </w:t>
      </w:r>
      <w:r w:rsidR="004A1514">
        <w:rPr>
          <w:rFonts w:asciiTheme="minorHAnsi" w:hAnsiTheme="minorHAnsi" w:cstheme="minorHAnsi"/>
          <w:u w:val="single"/>
        </w:rPr>
        <w:t>Supplemental</w:t>
      </w:r>
      <w:r w:rsidRPr="003F7D5E">
        <w:rPr>
          <w:rFonts w:asciiTheme="minorHAnsi" w:hAnsiTheme="minorHAnsi" w:cstheme="minorHAnsi"/>
          <w:spacing w:val="-4"/>
          <w:u w:val="single"/>
        </w:rPr>
        <w:t xml:space="preserve"> </w:t>
      </w:r>
      <w:r w:rsidRPr="003F7D5E">
        <w:rPr>
          <w:rFonts w:asciiTheme="minorHAnsi" w:hAnsiTheme="minorHAnsi" w:cstheme="minorHAnsi"/>
          <w:u w:val="single"/>
        </w:rPr>
        <w:t>Materials</w:t>
      </w:r>
      <w:r w:rsidRPr="003F7D5E">
        <w:rPr>
          <w:rFonts w:asciiTheme="minorHAnsi" w:hAnsiTheme="minorHAnsi" w:cstheme="minorHAnsi"/>
          <w:spacing w:val="-3"/>
          <w:u w:val="single"/>
        </w:rPr>
        <w:t xml:space="preserve"> </w:t>
      </w:r>
      <w:r w:rsidRPr="003F7D5E">
        <w:rPr>
          <w:rFonts w:asciiTheme="minorHAnsi" w:hAnsiTheme="minorHAnsi" w:cstheme="minorHAnsi"/>
          <w:u w:val="single"/>
        </w:rPr>
        <w:t>from</w:t>
      </w:r>
      <w:r w:rsidRPr="003F7D5E">
        <w:rPr>
          <w:rFonts w:asciiTheme="minorHAnsi" w:hAnsiTheme="minorHAnsi" w:cstheme="minorHAnsi"/>
          <w:spacing w:val="-2"/>
          <w:u w:val="single"/>
        </w:rPr>
        <w:t xml:space="preserve"> </w:t>
      </w:r>
      <w:r w:rsidRPr="003F7D5E">
        <w:rPr>
          <w:rFonts w:asciiTheme="minorHAnsi" w:hAnsiTheme="minorHAnsi" w:cstheme="minorHAnsi"/>
          <w:u w:val="single"/>
        </w:rPr>
        <w:t>the</w:t>
      </w:r>
      <w:r w:rsidRPr="003F7D5E">
        <w:rPr>
          <w:rFonts w:asciiTheme="minorHAnsi" w:hAnsiTheme="minorHAnsi" w:cstheme="minorHAnsi"/>
          <w:spacing w:val="-2"/>
          <w:u w:val="single"/>
        </w:rPr>
        <w:t xml:space="preserve"> </w:t>
      </w:r>
      <w:r w:rsidRPr="003F7D5E">
        <w:rPr>
          <w:rFonts w:asciiTheme="minorHAnsi" w:hAnsiTheme="minorHAnsi" w:cstheme="minorHAnsi"/>
          <w:u w:val="single"/>
        </w:rPr>
        <w:t>ABET</w:t>
      </w:r>
      <w:r w:rsidRPr="003F7D5E">
        <w:rPr>
          <w:rFonts w:asciiTheme="minorHAnsi" w:hAnsiTheme="minorHAnsi" w:cstheme="minorHAnsi"/>
          <w:spacing w:val="-2"/>
          <w:u w:val="single"/>
        </w:rPr>
        <w:t xml:space="preserve"> </w:t>
      </w:r>
      <w:r w:rsidRPr="003F7D5E">
        <w:rPr>
          <w:rFonts w:asciiTheme="minorHAnsi" w:hAnsiTheme="minorHAnsi" w:cstheme="minorHAnsi"/>
          <w:u w:val="single"/>
        </w:rPr>
        <w:t>Glossary</w:t>
      </w:r>
    </w:p>
    <w:p w14:paraId="7E010B3A" w14:textId="77777777" w:rsidR="00190631" w:rsidRPr="003F7D5E" w:rsidRDefault="00190631" w:rsidP="0044159A">
      <w:pPr>
        <w:spacing w:before="56" w:line="256" w:lineRule="auto"/>
        <w:jc w:val="both"/>
        <w:rPr>
          <w:rFonts w:cstheme="minorHAnsi"/>
          <w:i/>
        </w:rPr>
      </w:pPr>
      <w:r w:rsidRPr="003F7D5E">
        <w:rPr>
          <w:rFonts w:cstheme="minorHAnsi"/>
          <w:i/>
          <w:sz w:val="22"/>
        </w:rPr>
        <w:t>Textbooks, course syllabi; sample student work including assignment and exams, ranging in quality from</w:t>
      </w:r>
      <w:r w:rsidRPr="003F7D5E">
        <w:rPr>
          <w:rFonts w:cstheme="minorHAnsi"/>
          <w:i/>
          <w:spacing w:val="-47"/>
          <w:sz w:val="22"/>
        </w:rPr>
        <w:t xml:space="preserve"> </w:t>
      </w:r>
      <w:r w:rsidRPr="003F7D5E">
        <w:rPr>
          <w:rFonts w:cstheme="minorHAnsi"/>
          <w:i/>
          <w:sz w:val="22"/>
        </w:rPr>
        <w:t>excellent through</w:t>
      </w:r>
      <w:r w:rsidRPr="003F7D5E">
        <w:rPr>
          <w:rFonts w:cstheme="minorHAnsi"/>
          <w:i/>
          <w:spacing w:val="-1"/>
          <w:sz w:val="22"/>
        </w:rPr>
        <w:t xml:space="preserve"> </w:t>
      </w:r>
      <w:r w:rsidRPr="003F7D5E">
        <w:rPr>
          <w:rFonts w:cstheme="minorHAnsi"/>
          <w:i/>
          <w:sz w:val="22"/>
        </w:rPr>
        <w:t>poor, and</w:t>
      </w:r>
      <w:r w:rsidRPr="003F7D5E">
        <w:rPr>
          <w:rFonts w:cstheme="minorHAnsi"/>
          <w:i/>
          <w:spacing w:val="-1"/>
          <w:sz w:val="22"/>
        </w:rPr>
        <w:t xml:space="preserve"> </w:t>
      </w:r>
      <w:r w:rsidRPr="003F7D5E">
        <w:rPr>
          <w:rFonts w:cstheme="minorHAnsi"/>
          <w:i/>
          <w:sz w:val="22"/>
        </w:rPr>
        <w:t>assessment</w:t>
      </w:r>
      <w:r w:rsidRPr="003F7D5E">
        <w:rPr>
          <w:rFonts w:cstheme="minorHAnsi"/>
          <w:i/>
          <w:spacing w:val="-2"/>
          <w:sz w:val="22"/>
        </w:rPr>
        <w:t xml:space="preserve"> </w:t>
      </w:r>
      <w:r w:rsidRPr="003F7D5E">
        <w:rPr>
          <w:rFonts w:cstheme="minorHAnsi"/>
          <w:i/>
          <w:sz w:val="22"/>
        </w:rPr>
        <w:t>materials</w:t>
      </w:r>
    </w:p>
    <w:p w14:paraId="43EC4DD0" w14:textId="77777777" w:rsidR="005C397B" w:rsidRPr="003F7D5E" w:rsidRDefault="005C397B" w:rsidP="003F7D5E">
      <w:pPr>
        <w:pStyle w:val="BodyText"/>
        <w:jc w:val="both"/>
        <w:rPr>
          <w:rFonts w:asciiTheme="minorHAnsi" w:hAnsiTheme="minorHAnsi" w:cstheme="minorHAnsi"/>
          <w:i/>
        </w:rPr>
      </w:pPr>
    </w:p>
    <w:p w14:paraId="2F33F5CA" w14:textId="161D6F58" w:rsidR="00190631" w:rsidRPr="003F7D5E" w:rsidRDefault="00190631" w:rsidP="0044159A">
      <w:pPr>
        <w:pStyle w:val="Heading1"/>
        <w:ind w:left="0"/>
        <w:jc w:val="both"/>
        <w:rPr>
          <w:rFonts w:asciiTheme="minorHAnsi" w:hAnsiTheme="minorHAnsi" w:cstheme="minorHAnsi"/>
          <w:u w:val="none"/>
        </w:rPr>
      </w:pPr>
      <w:r w:rsidRPr="003F7D5E">
        <w:rPr>
          <w:rFonts w:asciiTheme="minorHAnsi" w:hAnsiTheme="minorHAnsi" w:cstheme="minorHAnsi"/>
        </w:rPr>
        <w:t>Guidance:</w:t>
      </w:r>
      <w:r w:rsidRPr="003F7D5E">
        <w:rPr>
          <w:rFonts w:asciiTheme="minorHAnsi" w:hAnsiTheme="minorHAnsi" w:cstheme="minorHAnsi"/>
          <w:spacing w:val="-3"/>
        </w:rPr>
        <w:t xml:space="preserve"> </w:t>
      </w:r>
      <w:r w:rsidRPr="003F7D5E">
        <w:rPr>
          <w:rFonts w:asciiTheme="minorHAnsi" w:hAnsiTheme="minorHAnsi" w:cstheme="minorHAnsi"/>
        </w:rPr>
        <w:t>What</w:t>
      </w:r>
      <w:r w:rsidRPr="003F7D5E">
        <w:rPr>
          <w:rFonts w:asciiTheme="minorHAnsi" w:hAnsiTheme="minorHAnsi" w:cstheme="minorHAnsi"/>
          <w:spacing w:val="-2"/>
        </w:rPr>
        <w:t xml:space="preserve"> </w:t>
      </w:r>
      <w:r w:rsidRPr="003F7D5E">
        <w:rPr>
          <w:rFonts w:asciiTheme="minorHAnsi" w:hAnsiTheme="minorHAnsi" w:cstheme="minorHAnsi"/>
        </w:rPr>
        <w:t>a</w:t>
      </w:r>
      <w:r w:rsidRPr="003F7D5E">
        <w:rPr>
          <w:rFonts w:asciiTheme="minorHAnsi" w:hAnsiTheme="minorHAnsi" w:cstheme="minorHAnsi"/>
          <w:spacing w:val="-3"/>
        </w:rPr>
        <w:t xml:space="preserve"> </w:t>
      </w:r>
      <w:r w:rsidRPr="003F7D5E">
        <w:rPr>
          <w:rFonts w:asciiTheme="minorHAnsi" w:hAnsiTheme="minorHAnsi" w:cstheme="minorHAnsi"/>
        </w:rPr>
        <w:t>team</w:t>
      </w:r>
      <w:r w:rsidRPr="003F7D5E">
        <w:rPr>
          <w:rFonts w:asciiTheme="minorHAnsi" w:hAnsiTheme="minorHAnsi" w:cstheme="minorHAnsi"/>
          <w:spacing w:val="-4"/>
        </w:rPr>
        <w:t xml:space="preserve"> </w:t>
      </w:r>
      <w:r w:rsidRPr="003F7D5E">
        <w:rPr>
          <w:rFonts w:asciiTheme="minorHAnsi" w:hAnsiTheme="minorHAnsi" w:cstheme="minorHAnsi"/>
        </w:rPr>
        <w:t>might</w:t>
      </w:r>
      <w:r w:rsidRPr="003F7D5E">
        <w:rPr>
          <w:rFonts w:asciiTheme="minorHAnsi" w:hAnsiTheme="minorHAnsi" w:cstheme="minorHAnsi"/>
          <w:spacing w:val="-1"/>
        </w:rPr>
        <w:t xml:space="preserve"> </w:t>
      </w:r>
      <w:r w:rsidRPr="003F7D5E">
        <w:rPr>
          <w:rFonts w:asciiTheme="minorHAnsi" w:hAnsiTheme="minorHAnsi" w:cstheme="minorHAnsi"/>
        </w:rPr>
        <w:t>request</w:t>
      </w:r>
      <w:r w:rsidRPr="003F7D5E">
        <w:rPr>
          <w:rFonts w:asciiTheme="minorHAnsi" w:hAnsiTheme="minorHAnsi" w:cstheme="minorHAnsi"/>
          <w:spacing w:val="-2"/>
        </w:rPr>
        <w:t xml:space="preserve"> </w:t>
      </w:r>
      <w:r w:rsidRPr="003F7D5E">
        <w:rPr>
          <w:rFonts w:asciiTheme="minorHAnsi" w:hAnsiTheme="minorHAnsi" w:cstheme="minorHAnsi"/>
        </w:rPr>
        <w:t>from</w:t>
      </w:r>
      <w:r w:rsidRPr="003F7D5E">
        <w:rPr>
          <w:rFonts w:asciiTheme="minorHAnsi" w:hAnsiTheme="minorHAnsi" w:cstheme="minorHAnsi"/>
          <w:spacing w:val="-2"/>
        </w:rPr>
        <w:t xml:space="preserve"> </w:t>
      </w:r>
      <w:r w:rsidRPr="003F7D5E">
        <w:rPr>
          <w:rFonts w:asciiTheme="minorHAnsi" w:hAnsiTheme="minorHAnsi" w:cstheme="minorHAnsi"/>
        </w:rPr>
        <w:t>a</w:t>
      </w:r>
      <w:r w:rsidRPr="003F7D5E">
        <w:rPr>
          <w:rFonts w:asciiTheme="minorHAnsi" w:hAnsiTheme="minorHAnsi" w:cstheme="minorHAnsi"/>
          <w:spacing w:val="-3"/>
        </w:rPr>
        <w:t xml:space="preserve"> </w:t>
      </w:r>
      <w:r w:rsidRPr="003F7D5E">
        <w:rPr>
          <w:rFonts w:asciiTheme="minorHAnsi" w:hAnsiTheme="minorHAnsi" w:cstheme="minorHAnsi"/>
        </w:rPr>
        <w:t>program/What</w:t>
      </w:r>
      <w:r w:rsidRPr="003F7D5E">
        <w:rPr>
          <w:rFonts w:asciiTheme="minorHAnsi" w:hAnsiTheme="minorHAnsi" w:cstheme="minorHAnsi"/>
          <w:spacing w:val="-2"/>
        </w:rPr>
        <w:t xml:space="preserve"> </w:t>
      </w:r>
      <w:r w:rsidRPr="003F7D5E">
        <w:rPr>
          <w:rFonts w:asciiTheme="minorHAnsi" w:hAnsiTheme="minorHAnsi" w:cstheme="minorHAnsi"/>
        </w:rPr>
        <w:t>a</w:t>
      </w:r>
      <w:r w:rsidRPr="003F7D5E">
        <w:rPr>
          <w:rFonts w:asciiTheme="minorHAnsi" w:hAnsiTheme="minorHAnsi" w:cstheme="minorHAnsi"/>
          <w:spacing w:val="-2"/>
        </w:rPr>
        <w:t xml:space="preserve"> </w:t>
      </w:r>
      <w:r w:rsidRPr="003F7D5E">
        <w:rPr>
          <w:rFonts w:asciiTheme="minorHAnsi" w:hAnsiTheme="minorHAnsi" w:cstheme="minorHAnsi"/>
        </w:rPr>
        <w:t>program</w:t>
      </w:r>
      <w:r w:rsidRPr="003F7D5E">
        <w:rPr>
          <w:rFonts w:asciiTheme="minorHAnsi" w:hAnsiTheme="minorHAnsi" w:cstheme="minorHAnsi"/>
          <w:spacing w:val="-4"/>
        </w:rPr>
        <w:t xml:space="preserve"> </w:t>
      </w:r>
      <w:r w:rsidRPr="003F7D5E">
        <w:rPr>
          <w:rFonts w:asciiTheme="minorHAnsi" w:hAnsiTheme="minorHAnsi" w:cstheme="minorHAnsi"/>
        </w:rPr>
        <w:t>should</w:t>
      </w:r>
      <w:r w:rsidRPr="003F7D5E">
        <w:rPr>
          <w:rFonts w:asciiTheme="minorHAnsi" w:hAnsiTheme="minorHAnsi" w:cstheme="minorHAnsi"/>
          <w:spacing w:val="-3"/>
        </w:rPr>
        <w:t xml:space="preserve"> </w:t>
      </w:r>
      <w:r w:rsidRPr="003F7D5E">
        <w:rPr>
          <w:rFonts w:asciiTheme="minorHAnsi" w:hAnsiTheme="minorHAnsi" w:cstheme="minorHAnsi"/>
        </w:rPr>
        <w:t>prepare</w:t>
      </w:r>
      <w:r w:rsidRPr="003F7D5E">
        <w:rPr>
          <w:rFonts w:asciiTheme="minorHAnsi" w:hAnsiTheme="minorHAnsi" w:cstheme="minorHAnsi"/>
          <w:spacing w:val="-3"/>
        </w:rPr>
        <w:t xml:space="preserve"> </w:t>
      </w:r>
      <w:r w:rsidRPr="003F7D5E">
        <w:rPr>
          <w:rFonts w:asciiTheme="minorHAnsi" w:hAnsiTheme="minorHAnsi" w:cstheme="minorHAnsi"/>
        </w:rPr>
        <w:t>for</w:t>
      </w:r>
      <w:r w:rsidRPr="003F7D5E">
        <w:rPr>
          <w:rFonts w:asciiTheme="minorHAnsi" w:hAnsiTheme="minorHAnsi" w:cstheme="minorHAnsi"/>
          <w:spacing w:val="-1"/>
        </w:rPr>
        <w:t xml:space="preserve"> </w:t>
      </w:r>
      <w:r w:rsidR="004A1514">
        <w:rPr>
          <w:rFonts w:asciiTheme="minorHAnsi" w:hAnsiTheme="minorHAnsi" w:cstheme="minorHAnsi"/>
        </w:rPr>
        <w:t>supporting evidence.</w:t>
      </w:r>
    </w:p>
    <w:p w14:paraId="163425D3" w14:textId="331E9FF8" w:rsidR="00190631" w:rsidRPr="003F7D5E" w:rsidRDefault="00190631" w:rsidP="0044159A">
      <w:pPr>
        <w:pStyle w:val="BodyText"/>
        <w:spacing w:before="56"/>
        <w:jc w:val="both"/>
        <w:rPr>
          <w:rFonts w:asciiTheme="minorHAnsi" w:hAnsiTheme="minorHAnsi" w:cstheme="minorHAnsi"/>
        </w:rPr>
      </w:pPr>
      <w:r w:rsidRPr="003F7D5E">
        <w:rPr>
          <w:rFonts w:asciiTheme="minorHAnsi" w:hAnsiTheme="minorHAnsi" w:cstheme="minorHAnsi"/>
          <w:u w:val="single"/>
        </w:rPr>
        <w:t>Introduction</w:t>
      </w:r>
      <w:r w:rsidRPr="003F7D5E">
        <w:rPr>
          <w:rFonts w:asciiTheme="minorHAnsi" w:hAnsiTheme="minorHAnsi" w:cstheme="minorHAnsi"/>
        </w:rPr>
        <w:t>:</w:t>
      </w:r>
    </w:p>
    <w:p w14:paraId="699BBCAF" w14:textId="2BB514CB" w:rsidR="00190631" w:rsidRPr="003F7D5E" w:rsidRDefault="00190631" w:rsidP="0044159A">
      <w:pPr>
        <w:pStyle w:val="BodyText"/>
        <w:spacing w:before="57"/>
        <w:jc w:val="both"/>
        <w:rPr>
          <w:rFonts w:asciiTheme="minorHAnsi" w:hAnsiTheme="minorHAnsi" w:cstheme="minorHAnsi"/>
        </w:rPr>
      </w:pPr>
      <w:r w:rsidRPr="003F7D5E">
        <w:rPr>
          <w:rFonts w:asciiTheme="minorHAnsi" w:hAnsiTheme="minorHAnsi" w:cstheme="minorHAnsi"/>
        </w:rPr>
        <w:t>It is the program’s responsibility to demonstrate compliance with all applicable criteria.</w:t>
      </w:r>
      <w:r w:rsidRPr="003F7D5E">
        <w:rPr>
          <w:rFonts w:asciiTheme="minorHAnsi" w:hAnsiTheme="minorHAnsi" w:cstheme="minorHAnsi"/>
          <w:spacing w:val="1"/>
        </w:rPr>
        <w:t xml:space="preserve"> </w:t>
      </w:r>
      <w:r w:rsidRPr="003F7D5E">
        <w:rPr>
          <w:rFonts w:asciiTheme="minorHAnsi" w:hAnsiTheme="minorHAnsi" w:cstheme="minorHAnsi"/>
        </w:rPr>
        <w:t>These are</w:t>
      </w:r>
      <w:r w:rsidRPr="003F7D5E">
        <w:rPr>
          <w:rFonts w:asciiTheme="minorHAnsi" w:hAnsiTheme="minorHAnsi" w:cstheme="minorHAnsi"/>
          <w:spacing w:val="1"/>
        </w:rPr>
        <w:t xml:space="preserve"> </w:t>
      </w:r>
      <w:r w:rsidRPr="003F7D5E">
        <w:rPr>
          <w:rFonts w:asciiTheme="minorHAnsi" w:hAnsiTheme="minorHAnsi" w:cstheme="minorHAnsi"/>
        </w:rPr>
        <w:t xml:space="preserve">materials that the team may request to demonstrate compliance, if not previously provided as part </w:t>
      </w:r>
      <w:r w:rsidR="0044159A">
        <w:rPr>
          <w:rFonts w:asciiTheme="minorHAnsi" w:hAnsiTheme="minorHAnsi" w:cstheme="minorHAnsi"/>
        </w:rPr>
        <w:t xml:space="preserve">of </w:t>
      </w:r>
      <w:r w:rsidRPr="003F7D5E">
        <w:rPr>
          <w:rFonts w:asciiTheme="minorHAnsi" w:hAnsiTheme="minorHAnsi" w:cstheme="minorHAnsi"/>
        </w:rPr>
        <w:t xml:space="preserve">the </w:t>
      </w:r>
      <w:r w:rsidRPr="003F7D5E">
        <w:rPr>
          <w:rFonts w:asciiTheme="minorHAnsi" w:hAnsiTheme="minorHAnsi" w:cstheme="minorHAnsi"/>
        </w:rPr>
        <w:lastRenderedPageBreak/>
        <w:t>Self-Study.</w:t>
      </w:r>
    </w:p>
    <w:p w14:paraId="16A265C9" w14:textId="77777777" w:rsidR="00190631" w:rsidRPr="003F7D5E" w:rsidRDefault="00190631" w:rsidP="003F7D5E">
      <w:pPr>
        <w:pStyle w:val="BodyText"/>
        <w:spacing w:before="1"/>
        <w:jc w:val="both"/>
        <w:rPr>
          <w:rFonts w:asciiTheme="minorHAnsi" w:hAnsiTheme="minorHAnsi" w:cstheme="minorHAnsi"/>
          <w:sz w:val="13"/>
        </w:rPr>
      </w:pPr>
    </w:p>
    <w:tbl>
      <w:tblPr>
        <w:tblW w:w="935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15"/>
        <w:gridCol w:w="5935"/>
      </w:tblGrid>
      <w:tr w:rsidR="00190631" w:rsidRPr="003F7D5E" w14:paraId="56988A0E" w14:textId="77777777" w:rsidTr="003F7D5E">
        <w:trPr>
          <w:trHeight w:val="268"/>
        </w:trPr>
        <w:tc>
          <w:tcPr>
            <w:tcW w:w="3415" w:type="dxa"/>
          </w:tcPr>
          <w:p w14:paraId="6F278C2F" w14:textId="77777777" w:rsidR="00190631" w:rsidRPr="003F7D5E" w:rsidRDefault="00190631" w:rsidP="00AE7D0E">
            <w:pPr>
              <w:pStyle w:val="TableParagraph"/>
              <w:spacing w:line="248" w:lineRule="exact"/>
              <w:ind w:left="90" w:right="1273" w:firstLine="0"/>
              <w:jc w:val="both"/>
              <w:rPr>
                <w:rFonts w:asciiTheme="minorHAnsi" w:hAnsiTheme="minorHAnsi" w:cstheme="minorHAnsi"/>
                <w:b/>
              </w:rPr>
            </w:pPr>
            <w:r w:rsidRPr="003F7D5E">
              <w:rPr>
                <w:rFonts w:asciiTheme="minorHAnsi" w:hAnsiTheme="minorHAnsi" w:cstheme="minorHAnsi"/>
                <w:b/>
              </w:rPr>
              <w:t>Criterion</w:t>
            </w:r>
          </w:p>
        </w:tc>
        <w:tc>
          <w:tcPr>
            <w:tcW w:w="5935" w:type="dxa"/>
          </w:tcPr>
          <w:p w14:paraId="5B39E1CE" w14:textId="77777777" w:rsidR="00190631" w:rsidRPr="003F7D5E" w:rsidRDefault="00190631" w:rsidP="00AE7D0E">
            <w:pPr>
              <w:pStyle w:val="TableParagraph"/>
              <w:spacing w:line="248" w:lineRule="exact"/>
              <w:ind w:left="95" w:right="2501" w:firstLine="0"/>
              <w:jc w:val="both"/>
              <w:rPr>
                <w:rFonts w:asciiTheme="minorHAnsi" w:hAnsiTheme="minorHAnsi" w:cstheme="minorHAnsi"/>
                <w:b/>
              </w:rPr>
            </w:pPr>
            <w:r w:rsidRPr="003F7D5E">
              <w:rPr>
                <w:rFonts w:asciiTheme="minorHAnsi" w:hAnsiTheme="minorHAnsi" w:cstheme="minorHAnsi"/>
                <w:b/>
              </w:rPr>
              <w:t>Materials</w:t>
            </w:r>
          </w:p>
        </w:tc>
      </w:tr>
      <w:tr w:rsidR="00190631" w:rsidRPr="003F7D5E" w14:paraId="7929D04D" w14:textId="77777777" w:rsidTr="003F7D5E">
        <w:trPr>
          <w:trHeight w:val="1367"/>
        </w:trPr>
        <w:tc>
          <w:tcPr>
            <w:tcW w:w="3415" w:type="dxa"/>
          </w:tcPr>
          <w:p w14:paraId="34F51C58" w14:textId="77777777" w:rsidR="00190631" w:rsidRPr="003F7D5E" w:rsidRDefault="00190631" w:rsidP="00AE7D0E">
            <w:pPr>
              <w:pStyle w:val="TableParagraph"/>
              <w:ind w:left="90" w:firstLine="0"/>
              <w:jc w:val="both"/>
              <w:rPr>
                <w:rFonts w:asciiTheme="minorHAnsi" w:hAnsiTheme="minorHAnsi" w:cstheme="minorHAnsi"/>
              </w:rPr>
            </w:pPr>
            <w:r w:rsidRPr="003F7D5E">
              <w:rPr>
                <w:rFonts w:asciiTheme="minorHAnsi" w:hAnsiTheme="minorHAnsi" w:cstheme="minorHAnsi"/>
              </w:rPr>
              <w:t>1:</w:t>
            </w:r>
            <w:r w:rsidRPr="003F7D5E">
              <w:rPr>
                <w:rFonts w:asciiTheme="minorHAnsi" w:hAnsiTheme="minorHAnsi" w:cstheme="minorHAnsi"/>
                <w:spacing w:val="-1"/>
              </w:rPr>
              <w:t xml:space="preserve"> </w:t>
            </w:r>
            <w:r w:rsidRPr="003F7D5E">
              <w:rPr>
                <w:rFonts w:asciiTheme="minorHAnsi" w:hAnsiTheme="minorHAnsi" w:cstheme="minorHAnsi"/>
              </w:rPr>
              <w:t>Students</w:t>
            </w:r>
          </w:p>
        </w:tc>
        <w:tc>
          <w:tcPr>
            <w:tcW w:w="5935" w:type="dxa"/>
          </w:tcPr>
          <w:p w14:paraId="3A4D2CF8" w14:textId="1248B87D" w:rsidR="00190631" w:rsidRPr="00AE7D0E" w:rsidRDefault="00190631" w:rsidP="00AE7D0E">
            <w:pPr>
              <w:pStyle w:val="TableParagraph"/>
              <w:numPr>
                <w:ilvl w:val="0"/>
                <w:numId w:val="22"/>
              </w:numPr>
              <w:tabs>
                <w:tab w:val="left" w:pos="467"/>
                <w:tab w:val="left" w:pos="468"/>
              </w:tabs>
              <w:spacing w:line="240" w:lineRule="auto"/>
              <w:ind w:right="121"/>
              <w:jc w:val="both"/>
              <w:rPr>
                <w:rFonts w:asciiTheme="minorHAnsi" w:hAnsiTheme="minorHAnsi" w:cstheme="minorHAnsi"/>
              </w:rPr>
            </w:pPr>
            <w:r w:rsidRPr="00AE7D0E">
              <w:rPr>
                <w:rFonts w:asciiTheme="minorHAnsi" w:hAnsiTheme="minorHAnsi" w:cstheme="minorHAnsi"/>
              </w:rPr>
              <w:t>Any</w:t>
            </w:r>
            <w:r w:rsidRPr="00AE7D0E">
              <w:rPr>
                <w:rFonts w:asciiTheme="minorHAnsi" w:hAnsiTheme="minorHAnsi" w:cstheme="minorHAnsi"/>
                <w:spacing w:val="6"/>
              </w:rPr>
              <w:t xml:space="preserve"> </w:t>
            </w:r>
            <w:r w:rsidRPr="00AE7D0E">
              <w:rPr>
                <w:rFonts w:asciiTheme="minorHAnsi" w:hAnsiTheme="minorHAnsi" w:cstheme="minorHAnsi"/>
              </w:rPr>
              <w:t>additional</w:t>
            </w:r>
            <w:r w:rsidRPr="00AE7D0E">
              <w:rPr>
                <w:rFonts w:asciiTheme="minorHAnsi" w:hAnsiTheme="minorHAnsi" w:cstheme="minorHAnsi"/>
                <w:spacing w:val="4"/>
              </w:rPr>
              <w:t xml:space="preserve"> </w:t>
            </w:r>
            <w:r w:rsidRPr="00AE7D0E">
              <w:rPr>
                <w:rFonts w:asciiTheme="minorHAnsi" w:hAnsiTheme="minorHAnsi" w:cstheme="minorHAnsi"/>
              </w:rPr>
              <w:t>transcripts</w:t>
            </w:r>
            <w:r w:rsidRPr="00AE7D0E">
              <w:rPr>
                <w:rFonts w:asciiTheme="minorHAnsi" w:hAnsiTheme="minorHAnsi" w:cstheme="minorHAnsi"/>
                <w:spacing w:val="4"/>
              </w:rPr>
              <w:t xml:space="preserve"> </w:t>
            </w:r>
            <w:r w:rsidRPr="00AE7D0E">
              <w:rPr>
                <w:rFonts w:asciiTheme="minorHAnsi" w:hAnsiTheme="minorHAnsi" w:cstheme="minorHAnsi"/>
              </w:rPr>
              <w:t>requested</w:t>
            </w:r>
            <w:r w:rsidRPr="00AE7D0E">
              <w:rPr>
                <w:rFonts w:asciiTheme="minorHAnsi" w:hAnsiTheme="minorHAnsi" w:cstheme="minorHAnsi"/>
                <w:spacing w:val="4"/>
              </w:rPr>
              <w:t xml:space="preserve"> </w:t>
            </w:r>
            <w:r w:rsidRPr="00AE7D0E">
              <w:rPr>
                <w:rFonts w:asciiTheme="minorHAnsi" w:hAnsiTheme="minorHAnsi" w:cstheme="minorHAnsi"/>
              </w:rPr>
              <w:t>by</w:t>
            </w:r>
            <w:r w:rsidRPr="00AE7D0E">
              <w:rPr>
                <w:rFonts w:asciiTheme="minorHAnsi" w:hAnsiTheme="minorHAnsi" w:cstheme="minorHAnsi"/>
                <w:spacing w:val="7"/>
              </w:rPr>
              <w:t xml:space="preserve"> </w:t>
            </w:r>
            <w:r w:rsidRPr="00AE7D0E">
              <w:rPr>
                <w:rFonts w:asciiTheme="minorHAnsi" w:hAnsiTheme="minorHAnsi" w:cstheme="minorHAnsi"/>
              </w:rPr>
              <w:t>the</w:t>
            </w:r>
            <w:r w:rsidRPr="00AE7D0E">
              <w:rPr>
                <w:rFonts w:asciiTheme="minorHAnsi" w:hAnsiTheme="minorHAnsi" w:cstheme="minorHAnsi"/>
                <w:spacing w:val="7"/>
              </w:rPr>
              <w:t xml:space="preserve"> </w:t>
            </w:r>
            <w:r w:rsidRPr="00AE7D0E">
              <w:rPr>
                <w:rFonts w:asciiTheme="minorHAnsi" w:hAnsiTheme="minorHAnsi" w:cstheme="minorHAnsi"/>
              </w:rPr>
              <w:t>team</w:t>
            </w:r>
            <w:r w:rsidRPr="00AE7D0E">
              <w:rPr>
                <w:rFonts w:asciiTheme="minorHAnsi" w:hAnsiTheme="minorHAnsi" w:cstheme="minorHAnsi"/>
                <w:spacing w:val="4"/>
              </w:rPr>
              <w:t xml:space="preserve"> </w:t>
            </w:r>
            <w:r w:rsidRPr="00AE7D0E">
              <w:rPr>
                <w:rFonts w:asciiTheme="minorHAnsi" w:hAnsiTheme="minorHAnsi" w:cstheme="minorHAnsi"/>
              </w:rPr>
              <w:t>along</w:t>
            </w:r>
            <w:r w:rsidRPr="00AE7D0E">
              <w:rPr>
                <w:rFonts w:asciiTheme="minorHAnsi" w:hAnsiTheme="minorHAnsi" w:cstheme="minorHAnsi"/>
                <w:spacing w:val="1"/>
              </w:rPr>
              <w:t xml:space="preserve"> </w:t>
            </w:r>
            <w:r w:rsidRPr="00AE7D0E">
              <w:rPr>
                <w:rFonts w:asciiTheme="minorHAnsi" w:hAnsiTheme="minorHAnsi" w:cstheme="minorHAnsi"/>
              </w:rPr>
              <w:t xml:space="preserve">with backup cover memos, graduation check sheets, </w:t>
            </w:r>
            <w:r w:rsidR="00AE7D0E">
              <w:rPr>
                <w:rFonts w:asciiTheme="minorHAnsi" w:hAnsiTheme="minorHAnsi" w:cstheme="minorHAnsi"/>
              </w:rPr>
              <w:t xml:space="preserve">degree audit </w:t>
            </w:r>
            <w:r w:rsidRPr="00AE7D0E">
              <w:rPr>
                <w:rFonts w:asciiTheme="minorHAnsi" w:hAnsiTheme="minorHAnsi" w:cstheme="minorHAnsi"/>
              </w:rPr>
              <w:t>reports.</w:t>
            </w:r>
          </w:p>
          <w:p w14:paraId="3DC2E722" w14:textId="77777777" w:rsidR="00190631" w:rsidRPr="00AE7D0E" w:rsidRDefault="00190631" w:rsidP="00AE7D0E">
            <w:pPr>
              <w:pStyle w:val="TableParagraph"/>
              <w:numPr>
                <w:ilvl w:val="0"/>
                <w:numId w:val="22"/>
              </w:numPr>
              <w:tabs>
                <w:tab w:val="left" w:pos="468"/>
                <w:tab w:val="left" w:pos="469"/>
              </w:tabs>
              <w:spacing w:line="270" w:lineRule="atLeast"/>
              <w:ind w:right="121"/>
              <w:jc w:val="both"/>
              <w:rPr>
                <w:rFonts w:asciiTheme="minorHAnsi" w:hAnsiTheme="minorHAnsi" w:cstheme="minorHAnsi"/>
              </w:rPr>
            </w:pPr>
            <w:r w:rsidRPr="00AE7D0E">
              <w:rPr>
                <w:rFonts w:asciiTheme="minorHAnsi" w:hAnsiTheme="minorHAnsi" w:cstheme="minorHAnsi"/>
              </w:rPr>
              <w:t>Also upon request, backup documentation for course</w:t>
            </w:r>
            <w:r w:rsidRPr="00AE7D0E">
              <w:rPr>
                <w:rFonts w:asciiTheme="minorHAnsi" w:hAnsiTheme="minorHAnsi" w:cstheme="minorHAnsi"/>
                <w:spacing w:val="-47"/>
              </w:rPr>
              <w:t xml:space="preserve"> </w:t>
            </w:r>
            <w:r w:rsidRPr="00AE7D0E">
              <w:rPr>
                <w:rFonts w:asciiTheme="minorHAnsi" w:hAnsiTheme="minorHAnsi" w:cstheme="minorHAnsi"/>
              </w:rPr>
              <w:t>substitutions</w:t>
            </w:r>
            <w:r w:rsidRPr="00AE7D0E">
              <w:rPr>
                <w:rFonts w:asciiTheme="minorHAnsi" w:hAnsiTheme="minorHAnsi" w:cstheme="minorHAnsi"/>
                <w:spacing w:val="-3"/>
              </w:rPr>
              <w:t xml:space="preserve"> </w:t>
            </w:r>
            <w:r w:rsidRPr="00AE7D0E">
              <w:rPr>
                <w:rFonts w:asciiTheme="minorHAnsi" w:hAnsiTheme="minorHAnsi" w:cstheme="minorHAnsi"/>
              </w:rPr>
              <w:t>may</w:t>
            </w:r>
            <w:r w:rsidRPr="00AE7D0E">
              <w:rPr>
                <w:rFonts w:asciiTheme="minorHAnsi" w:hAnsiTheme="minorHAnsi" w:cstheme="minorHAnsi"/>
                <w:spacing w:val="1"/>
              </w:rPr>
              <w:t xml:space="preserve"> </w:t>
            </w:r>
            <w:r w:rsidRPr="00AE7D0E">
              <w:rPr>
                <w:rFonts w:asciiTheme="minorHAnsi" w:hAnsiTheme="minorHAnsi" w:cstheme="minorHAnsi"/>
              </w:rPr>
              <w:t>be</w:t>
            </w:r>
            <w:r w:rsidRPr="00AE7D0E">
              <w:rPr>
                <w:rFonts w:asciiTheme="minorHAnsi" w:hAnsiTheme="minorHAnsi" w:cstheme="minorHAnsi"/>
                <w:spacing w:val="-2"/>
              </w:rPr>
              <w:t xml:space="preserve"> </w:t>
            </w:r>
            <w:r w:rsidRPr="00AE7D0E">
              <w:rPr>
                <w:rFonts w:asciiTheme="minorHAnsi" w:hAnsiTheme="minorHAnsi" w:cstheme="minorHAnsi"/>
              </w:rPr>
              <w:t>needed.</w:t>
            </w:r>
          </w:p>
        </w:tc>
      </w:tr>
      <w:tr w:rsidR="00190631" w:rsidRPr="003F7D5E" w14:paraId="71BF63DD" w14:textId="77777777" w:rsidTr="003F7D5E">
        <w:trPr>
          <w:trHeight w:val="1377"/>
        </w:trPr>
        <w:tc>
          <w:tcPr>
            <w:tcW w:w="3415" w:type="dxa"/>
          </w:tcPr>
          <w:p w14:paraId="542908B7" w14:textId="77777777" w:rsidR="00190631" w:rsidRPr="003F7D5E" w:rsidRDefault="00190631" w:rsidP="00AE7D0E">
            <w:pPr>
              <w:pStyle w:val="TableParagraph"/>
              <w:ind w:left="90" w:firstLine="0"/>
              <w:jc w:val="both"/>
              <w:rPr>
                <w:rFonts w:asciiTheme="minorHAnsi" w:hAnsiTheme="minorHAnsi" w:cstheme="minorHAnsi"/>
              </w:rPr>
            </w:pPr>
            <w:r w:rsidRPr="003F7D5E">
              <w:rPr>
                <w:rFonts w:asciiTheme="minorHAnsi" w:hAnsiTheme="minorHAnsi" w:cstheme="minorHAnsi"/>
              </w:rPr>
              <w:t>2:</w:t>
            </w:r>
            <w:r w:rsidRPr="003F7D5E">
              <w:rPr>
                <w:rFonts w:asciiTheme="minorHAnsi" w:hAnsiTheme="minorHAnsi" w:cstheme="minorHAnsi"/>
                <w:spacing w:val="-3"/>
              </w:rPr>
              <w:t xml:space="preserve"> </w:t>
            </w:r>
            <w:r w:rsidRPr="003F7D5E">
              <w:rPr>
                <w:rFonts w:asciiTheme="minorHAnsi" w:hAnsiTheme="minorHAnsi" w:cstheme="minorHAnsi"/>
              </w:rPr>
              <w:t>Program</w:t>
            </w:r>
            <w:r w:rsidRPr="003F7D5E">
              <w:rPr>
                <w:rFonts w:asciiTheme="minorHAnsi" w:hAnsiTheme="minorHAnsi" w:cstheme="minorHAnsi"/>
                <w:spacing w:val="-3"/>
              </w:rPr>
              <w:t xml:space="preserve"> </w:t>
            </w:r>
            <w:r w:rsidRPr="003F7D5E">
              <w:rPr>
                <w:rFonts w:asciiTheme="minorHAnsi" w:hAnsiTheme="minorHAnsi" w:cstheme="minorHAnsi"/>
              </w:rPr>
              <w:t>Educational</w:t>
            </w:r>
            <w:r w:rsidRPr="003F7D5E">
              <w:rPr>
                <w:rFonts w:asciiTheme="minorHAnsi" w:hAnsiTheme="minorHAnsi" w:cstheme="minorHAnsi"/>
                <w:spacing w:val="-1"/>
              </w:rPr>
              <w:t xml:space="preserve"> </w:t>
            </w:r>
            <w:r w:rsidRPr="003F7D5E">
              <w:rPr>
                <w:rFonts w:asciiTheme="minorHAnsi" w:hAnsiTheme="minorHAnsi" w:cstheme="minorHAnsi"/>
              </w:rPr>
              <w:t>Objectives</w:t>
            </w:r>
          </w:p>
        </w:tc>
        <w:tc>
          <w:tcPr>
            <w:tcW w:w="5935" w:type="dxa"/>
          </w:tcPr>
          <w:p w14:paraId="4540404D" w14:textId="77777777" w:rsidR="00190631" w:rsidRPr="00AE7D0E" w:rsidRDefault="00190631" w:rsidP="00AE7D0E">
            <w:pPr>
              <w:pStyle w:val="TableParagraph"/>
              <w:numPr>
                <w:ilvl w:val="0"/>
                <w:numId w:val="23"/>
              </w:numPr>
              <w:tabs>
                <w:tab w:val="left" w:pos="467"/>
                <w:tab w:val="left" w:pos="468"/>
              </w:tabs>
              <w:spacing w:before="1" w:line="237" w:lineRule="auto"/>
              <w:ind w:right="121"/>
              <w:jc w:val="both"/>
              <w:rPr>
                <w:rFonts w:asciiTheme="minorHAnsi" w:hAnsiTheme="minorHAnsi" w:cstheme="minorHAnsi"/>
              </w:rPr>
            </w:pPr>
            <w:r w:rsidRPr="00AE7D0E">
              <w:rPr>
                <w:rFonts w:asciiTheme="minorHAnsi" w:hAnsiTheme="minorHAnsi" w:cstheme="minorHAnsi"/>
              </w:rPr>
              <w:t>Copies of instruments used to involve constituencies in the</w:t>
            </w:r>
            <w:r w:rsidRPr="00AE7D0E">
              <w:rPr>
                <w:rFonts w:asciiTheme="minorHAnsi" w:hAnsiTheme="minorHAnsi" w:cstheme="minorHAnsi"/>
                <w:spacing w:val="-47"/>
              </w:rPr>
              <w:t xml:space="preserve"> </w:t>
            </w:r>
            <w:r w:rsidRPr="00AE7D0E">
              <w:rPr>
                <w:rFonts w:asciiTheme="minorHAnsi" w:hAnsiTheme="minorHAnsi" w:cstheme="minorHAnsi"/>
              </w:rPr>
              <w:t>PEO</w:t>
            </w:r>
            <w:r w:rsidRPr="00AE7D0E">
              <w:rPr>
                <w:rFonts w:asciiTheme="minorHAnsi" w:hAnsiTheme="minorHAnsi" w:cstheme="minorHAnsi"/>
                <w:spacing w:val="-1"/>
              </w:rPr>
              <w:t xml:space="preserve"> </w:t>
            </w:r>
            <w:r w:rsidRPr="00AE7D0E">
              <w:rPr>
                <w:rFonts w:asciiTheme="minorHAnsi" w:hAnsiTheme="minorHAnsi" w:cstheme="minorHAnsi"/>
              </w:rPr>
              <w:t>review</w:t>
            </w:r>
            <w:r w:rsidRPr="00AE7D0E">
              <w:rPr>
                <w:rFonts w:asciiTheme="minorHAnsi" w:hAnsiTheme="minorHAnsi" w:cstheme="minorHAnsi"/>
                <w:spacing w:val="-2"/>
              </w:rPr>
              <w:t xml:space="preserve"> </w:t>
            </w:r>
            <w:r w:rsidRPr="00AE7D0E">
              <w:rPr>
                <w:rFonts w:asciiTheme="minorHAnsi" w:hAnsiTheme="minorHAnsi" w:cstheme="minorHAnsi"/>
              </w:rPr>
              <w:t>process.</w:t>
            </w:r>
          </w:p>
          <w:p w14:paraId="4CEFB26C" w14:textId="77777777" w:rsidR="00190631" w:rsidRPr="00AE7D0E" w:rsidRDefault="00190631" w:rsidP="00AE7D0E">
            <w:pPr>
              <w:pStyle w:val="TableParagraph"/>
              <w:numPr>
                <w:ilvl w:val="0"/>
                <w:numId w:val="23"/>
              </w:numPr>
              <w:tabs>
                <w:tab w:val="left" w:pos="468"/>
                <w:tab w:val="left" w:pos="469"/>
              </w:tabs>
              <w:spacing w:before="2" w:line="240" w:lineRule="auto"/>
              <w:ind w:right="121"/>
              <w:jc w:val="both"/>
              <w:rPr>
                <w:rFonts w:asciiTheme="minorHAnsi" w:hAnsiTheme="minorHAnsi" w:cstheme="minorHAnsi"/>
              </w:rPr>
            </w:pPr>
            <w:r w:rsidRPr="00AE7D0E">
              <w:rPr>
                <w:rFonts w:asciiTheme="minorHAnsi" w:hAnsiTheme="minorHAnsi" w:cstheme="minorHAnsi"/>
              </w:rPr>
              <w:t>Data</w:t>
            </w:r>
            <w:r w:rsidRPr="00AE7D0E">
              <w:rPr>
                <w:rFonts w:asciiTheme="minorHAnsi" w:hAnsiTheme="minorHAnsi" w:cstheme="minorHAnsi"/>
                <w:spacing w:val="-3"/>
              </w:rPr>
              <w:t xml:space="preserve"> </w:t>
            </w:r>
            <w:r w:rsidRPr="00AE7D0E">
              <w:rPr>
                <w:rFonts w:asciiTheme="minorHAnsi" w:hAnsiTheme="minorHAnsi" w:cstheme="minorHAnsi"/>
              </w:rPr>
              <w:t>from</w:t>
            </w:r>
            <w:r w:rsidRPr="00AE7D0E">
              <w:rPr>
                <w:rFonts w:asciiTheme="minorHAnsi" w:hAnsiTheme="minorHAnsi" w:cstheme="minorHAnsi"/>
                <w:spacing w:val="-1"/>
              </w:rPr>
              <w:t xml:space="preserve"> </w:t>
            </w:r>
            <w:r w:rsidRPr="00AE7D0E">
              <w:rPr>
                <w:rFonts w:asciiTheme="minorHAnsi" w:hAnsiTheme="minorHAnsi" w:cstheme="minorHAnsi"/>
              </w:rPr>
              <w:t>instruments</w:t>
            </w:r>
            <w:r w:rsidRPr="00AE7D0E">
              <w:rPr>
                <w:rFonts w:asciiTheme="minorHAnsi" w:hAnsiTheme="minorHAnsi" w:cstheme="minorHAnsi"/>
                <w:spacing w:val="-2"/>
              </w:rPr>
              <w:t xml:space="preserve"> </w:t>
            </w:r>
            <w:r w:rsidRPr="00AE7D0E">
              <w:rPr>
                <w:rFonts w:asciiTheme="minorHAnsi" w:hAnsiTheme="minorHAnsi" w:cstheme="minorHAnsi"/>
              </w:rPr>
              <w:t>and</w:t>
            </w:r>
            <w:r w:rsidRPr="00AE7D0E">
              <w:rPr>
                <w:rFonts w:asciiTheme="minorHAnsi" w:hAnsiTheme="minorHAnsi" w:cstheme="minorHAnsi"/>
                <w:spacing w:val="-5"/>
              </w:rPr>
              <w:t xml:space="preserve"> </w:t>
            </w:r>
            <w:r w:rsidRPr="00AE7D0E">
              <w:rPr>
                <w:rFonts w:asciiTheme="minorHAnsi" w:hAnsiTheme="minorHAnsi" w:cstheme="minorHAnsi"/>
              </w:rPr>
              <w:t>analysis.</w:t>
            </w:r>
          </w:p>
          <w:p w14:paraId="229CBB05" w14:textId="77777777" w:rsidR="00190631" w:rsidRPr="00AE7D0E" w:rsidRDefault="00190631" w:rsidP="00AE7D0E">
            <w:pPr>
              <w:pStyle w:val="TableParagraph"/>
              <w:numPr>
                <w:ilvl w:val="0"/>
                <w:numId w:val="23"/>
              </w:numPr>
              <w:tabs>
                <w:tab w:val="left" w:pos="468"/>
                <w:tab w:val="left" w:pos="469"/>
              </w:tabs>
              <w:spacing w:line="270" w:lineRule="atLeast"/>
              <w:ind w:right="121"/>
              <w:jc w:val="both"/>
              <w:rPr>
                <w:rFonts w:asciiTheme="minorHAnsi" w:hAnsiTheme="minorHAnsi" w:cstheme="minorHAnsi"/>
              </w:rPr>
            </w:pPr>
            <w:r w:rsidRPr="00AE7D0E">
              <w:rPr>
                <w:rFonts w:asciiTheme="minorHAnsi" w:hAnsiTheme="minorHAnsi" w:cstheme="minorHAnsi"/>
              </w:rPr>
              <w:t>Minutes of meetings or other evidence where PEO’s are</w:t>
            </w:r>
            <w:r w:rsidRPr="00AE7D0E">
              <w:rPr>
                <w:rFonts w:asciiTheme="minorHAnsi" w:hAnsiTheme="minorHAnsi" w:cstheme="minorHAnsi"/>
                <w:spacing w:val="-48"/>
              </w:rPr>
              <w:t xml:space="preserve"> </w:t>
            </w:r>
            <w:r w:rsidRPr="00AE7D0E">
              <w:rPr>
                <w:rFonts w:asciiTheme="minorHAnsi" w:hAnsiTheme="minorHAnsi" w:cstheme="minorHAnsi"/>
              </w:rPr>
              <w:t>reviewed,</w:t>
            </w:r>
            <w:r w:rsidRPr="00AE7D0E">
              <w:rPr>
                <w:rFonts w:asciiTheme="minorHAnsi" w:hAnsiTheme="minorHAnsi" w:cstheme="minorHAnsi"/>
                <w:spacing w:val="-3"/>
              </w:rPr>
              <w:t xml:space="preserve"> </w:t>
            </w:r>
            <w:r w:rsidRPr="00AE7D0E">
              <w:rPr>
                <w:rFonts w:asciiTheme="minorHAnsi" w:hAnsiTheme="minorHAnsi" w:cstheme="minorHAnsi"/>
              </w:rPr>
              <w:t>approved,</w:t>
            </w:r>
            <w:r w:rsidRPr="00AE7D0E">
              <w:rPr>
                <w:rFonts w:asciiTheme="minorHAnsi" w:hAnsiTheme="minorHAnsi" w:cstheme="minorHAnsi"/>
                <w:spacing w:val="-2"/>
              </w:rPr>
              <w:t xml:space="preserve"> </w:t>
            </w:r>
            <w:r w:rsidRPr="00AE7D0E">
              <w:rPr>
                <w:rFonts w:asciiTheme="minorHAnsi" w:hAnsiTheme="minorHAnsi" w:cstheme="minorHAnsi"/>
              </w:rPr>
              <w:t>etc.</w:t>
            </w:r>
          </w:p>
        </w:tc>
      </w:tr>
      <w:tr w:rsidR="00190631" w:rsidRPr="003F7D5E" w14:paraId="60CB3331" w14:textId="77777777" w:rsidTr="003F7D5E">
        <w:trPr>
          <w:trHeight w:val="268"/>
        </w:trPr>
        <w:tc>
          <w:tcPr>
            <w:tcW w:w="3415" w:type="dxa"/>
          </w:tcPr>
          <w:p w14:paraId="56670633" w14:textId="77777777" w:rsidR="00190631" w:rsidRPr="003F7D5E" w:rsidRDefault="00190631" w:rsidP="00AE7D0E">
            <w:pPr>
              <w:pStyle w:val="TableParagraph"/>
              <w:spacing w:line="248" w:lineRule="exact"/>
              <w:ind w:left="90" w:firstLine="0"/>
              <w:jc w:val="both"/>
              <w:rPr>
                <w:rFonts w:asciiTheme="minorHAnsi" w:hAnsiTheme="minorHAnsi" w:cstheme="minorHAnsi"/>
              </w:rPr>
            </w:pPr>
            <w:r w:rsidRPr="003F7D5E">
              <w:rPr>
                <w:rFonts w:asciiTheme="minorHAnsi" w:hAnsiTheme="minorHAnsi" w:cstheme="minorHAnsi"/>
              </w:rPr>
              <w:t>3:</w:t>
            </w:r>
            <w:r w:rsidRPr="003F7D5E">
              <w:rPr>
                <w:rFonts w:asciiTheme="minorHAnsi" w:hAnsiTheme="minorHAnsi" w:cstheme="minorHAnsi"/>
                <w:spacing w:val="-1"/>
              </w:rPr>
              <w:t xml:space="preserve"> </w:t>
            </w:r>
            <w:r w:rsidRPr="003F7D5E">
              <w:rPr>
                <w:rFonts w:asciiTheme="minorHAnsi" w:hAnsiTheme="minorHAnsi" w:cstheme="minorHAnsi"/>
              </w:rPr>
              <w:t>Student</w:t>
            </w:r>
            <w:r w:rsidRPr="003F7D5E">
              <w:rPr>
                <w:rFonts w:asciiTheme="minorHAnsi" w:hAnsiTheme="minorHAnsi" w:cstheme="minorHAnsi"/>
                <w:spacing w:val="-1"/>
              </w:rPr>
              <w:t xml:space="preserve"> </w:t>
            </w:r>
            <w:r w:rsidRPr="003F7D5E">
              <w:rPr>
                <w:rFonts w:asciiTheme="minorHAnsi" w:hAnsiTheme="minorHAnsi" w:cstheme="minorHAnsi"/>
              </w:rPr>
              <w:t>Outcomes</w:t>
            </w:r>
          </w:p>
        </w:tc>
        <w:tc>
          <w:tcPr>
            <w:tcW w:w="5935" w:type="dxa"/>
          </w:tcPr>
          <w:p w14:paraId="4965C88A" w14:textId="77777777" w:rsidR="00190631" w:rsidRPr="00AE7D0E" w:rsidRDefault="00190631" w:rsidP="00AE7D0E">
            <w:pPr>
              <w:pStyle w:val="TableParagraph"/>
              <w:numPr>
                <w:ilvl w:val="0"/>
                <w:numId w:val="23"/>
              </w:numPr>
              <w:tabs>
                <w:tab w:val="left" w:pos="467"/>
                <w:tab w:val="left" w:pos="468"/>
              </w:tabs>
              <w:spacing w:before="1" w:line="237" w:lineRule="auto"/>
              <w:ind w:right="121"/>
              <w:jc w:val="both"/>
              <w:rPr>
                <w:rFonts w:asciiTheme="minorHAnsi" w:hAnsiTheme="minorHAnsi" w:cstheme="minorHAnsi"/>
              </w:rPr>
            </w:pPr>
            <w:r w:rsidRPr="00AE7D0E">
              <w:rPr>
                <w:rFonts w:asciiTheme="minorHAnsi" w:hAnsiTheme="minorHAnsi" w:cstheme="minorHAnsi"/>
              </w:rPr>
              <w:t>None (it should all be in the Self-Study Report)</w:t>
            </w:r>
          </w:p>
        </w:tc>
      </w:tr>
      <w:tr w:rsidR="00190631" w:rsidRPr="003F7D5E" w14:paraId="46120CC8" w14:textId="77777777" w:rsidTr="003F7D5E">
        <w:trPr>
          <w:trHeight w:val="268"/>
        </w:trPr>
        <w:tc>
          <w:tcPr>
            <w:tcW w:w="3415" w:type="dxa"/>
          </w:tcPr>
          <w:p w14:paraId="2C447753" w14:textId="54322C45" w:rsidR="00190631" w:rsidRPr="003F7D5E" w:rsidRDefault="00190631" w:rsidP="00AE7D0E">
            <w:pPr>
              <w:pStyle w:val="TableParagraph"/>
              <w:spacing w:line="248" w:lineRule="exact"/>
              <w:ind w:left="90" w:firstLine="0"/>
              <w:jc w:val="both"/>
              <w:rPr>
                <w:rFonts w:asciiTheme="minorHAnsi" w:hAnsiTheme="minorHAnsi" w:cstheme="minorHAnsi"/>
              </w:rPr>
            </w:pPr>
            <w:r w:rsidRPr="003F7D5E">
              <w:rPr>
                <w:rFonts w:asciiTheme="minorHAnsi" w:hAnsiTheme="minorHAnsi" w:cstheme="minorHAnsi"/>
              </w:rPr>
              <w:t>4:</w:t>
            </w:r>
            <w:r w:rsidRPr="003F7D5E">
              <w:rPr>
                <w:rFonts w:asciiTheme="minorHAnsi" w:hAnsiTheme="minorHAnsi" w:cstheme="minorHAnsi"/>
                <w:spacing w:val="-2"/>
              </w:rPr>
              <w:t xml:space="preserve"> </w:t>
            </w:r>
            <w:r w:rsidRPr="003F7D5E">
              <w:rPr>
                <w:rFonts w:asciiTheme="minorHAnsi" w:hAnsiTheme="minorHAnsi" w:cstheme="minorHAnsi"/>
              </w:rPr>
              <w:t>Continuous</w:t>
            </w:r>
            <w:r w:rsidRPr="003F7D5E">
              <w:rPr>
                <w:rFonts w:asciiTheme="minorHAnsi" w:hAnsiTheme="minorHAnsi" w:cstheme="minorHAnsi"/>
                <w:spacing w:val="-4"/>
              </w:rPr>
              <w:t xml:space="preserve"> </w:t>
            </w:r>
            <w:r w:rsidRPr="003F7D5E">
              <w:rPr>
                <w:rFonts w:asciiTheme="minorHAnsi" w:hAnsiTheme="minorHAnsi" w:cstheme="minorHAnsi"/>
              </w:rPr>
              <w:t>Improvement</w:t>
            </w:r>
          </w:p>
        </w:tc>
        <w:tc>
          <w:tcPr>
            <w:tcW w:w="5935" w:type="dxa"/>
          </w:tcPr>
          <w:p w14:paraId="23D93081" w14:textId="0ADA5BB8" w:rsidR="00190631" w:rsidRPr="00AE7D0E" w:rsidRDefault="00190631" w:rsidP="00AE7D0E">
            <w:pPr>
              <w:pStyle w:val="TableParagraph"/>
              <w:numPr>
                <w:ilvl w:val="0"/>
                <w:numId w:val="23"/>
              </w:numPr>
              <w:tabs>
                <w:tab w:val="left" w:pos="467"/>
                <w:tab w:val="left" w:pos="468"/>
              </w:tabs>
              <w:spacing w:before="1" w:line="237" w:lineRule="auto"/>
              <w:ind w:right="121"/>
              <w:jc w:val="both"/>
              <w:rPr>
                <w:rFonts w:asciiTheme="minorHAnsi" w:hAnsiTheme="minorHAnsi" w:cstheme="minorHAnsi"/>
              </w:rPr>
            </w:pPr>
            <w:r w:rsidRPr="00AE7D0E">
              <w:rPr>
                <w:rFonts w:asciiTheme="minorHAnsi" w:hAnsiTheme="minorHAnsi" w:cstheme="minorHAnsi"/>
              </w:rPr>
              <w:t>Representative examples of graded student work including, when applicable, capstone, or comprehensive projects that are used to gather assessment data for specific Student Outcomes.</w:t>
            </w:r>
          </w:p>
          <w:p w14:paraId="5E268BBE" w14:textId="77777777" w:rsidR="00190631" w:rsidRPr="00AE7D0E" w:rsidRDefault="00190631" w:rsidP="00AE7D0E">
            <w:pPr>
              <w:pStyle w:val="TableParagraph"/>
              <w:numPr>
                <w:ilvl w:val="0"/>
                <w:numId w:val="23"/>
              </w:numPr>
              <w:tabs>
                <w:tab w:val="left" w:pos="468"/>
                <w:tab w:val="left" w:pos="469"/>
              </w:tabs>
              <w:spacing w:before="1" w:line="237" w:lineRule="auto"/>
              <w:ind w:right="121"/>
              <w:jc w:val="both"/>
              <w:rPr>
                <w:rFonts w:asciiTheme="minorHAnsi" w:hAnsiTheme="minorHAnsi" w:cstheme="minorHAnsi"/>
              </w:rPr>
            </w:pPr>
            <w:r w:rsidRPr="00AE7D0E">
              <w:rPr>
                <w:rFonts w:asciiTheme="minorHAnsi" w:hAnsiTheme="minorHAnsi" w:cstheme="minorHAnsi"/>
              </w:rPr>
              <w:t>Assessment and evaluation instruments, data, analysis.</w:t>
            </w:r>
          </w:p>
          <w:p w14:paraId="07CBF1C9" w14:textId="77777777" w:rsidR="00190631" w:rsidRPr="00AE7D0E" w:rsidRDefault="00190631" w:rsidP="00AE7D0E">
            <w:pPr>
              <w:pStyle w:val="TableParagraph"/>
              <w:numPr>
                <w:ilvl w:val="0"/>
                <w:numId w:val="23"/>
              </w:numPr>
              <w:tabs>
                <w:tab w:val="left" w:pos="468"/>
                <w:tab w:val="left" w:pos="469"/>
              </w:tabs>
              <w:spacing w:before="1" w:line="237" w:lineRule="auto"/>
              <w:ind w:right="121"/>
              <w:jc w:val="both"/>
              <w:rPr>
                <w:rFonts w:asciiTheme="minorHAnsi" w:hAnsiTheme="minorHAnsi" w:cstheme="minorHAnsi"/>
              </w:rPr>
            </w:pPr>
            <w:r w:rsidRPr="00AE7D0E">
              <w:rPr>
                <w:rFonts w:asciiTheme="minorHAnsi" w:hAnsiTheme="minorHAnsi" w:cstheme="minorHAnsi"/>
              </w:rPr>
              <w:t>Evidence of consideration of assessment and evaluation for Continuous Improvement actions.</w:t>
            </w:r>
          </w:p>
          <w:p w14:paraId="360765DD" w14:textId="77777777" w:rsidR="00190631" w:rsidRPr="00AE7D0E" w:rsidRDefault="00190631" w:rsidP="00AE7D0E">
            <w:pPr>
              <w:pStyle w:val="TableParagraph"/>
              <w:numPr>
                <w:ilvl w:val="0"/>
                <w:numId w:val="23"/>
              </w:numPr>
              <w:tabs>
                <w:tab w:val="left" w:pos="468"/>
                <w:tab w:val="left" w:pos="469"/>
              </w:tabs>
              <w:spacing w:before="1" w:line="237" w:lineRule="auto"/>
              <w:ind w:right="121"/>
              <w:jc w:val="both"/>
              <w:rPr>
                <w:rFonts w:asciiTheme="minorHAnsi" w:hAnsiTheme="minorHAnsi" w:cstheme="minorHAnsi"/>
              </w:rPr>
            </w:pPr>
            <w:r w:rsidRPr="00AE7D0E">
              <w:rPr>
                <w:rFonts w:asciiTheme="minorHAnsi" w:hAnsiTheme="minorHAnsi" w:cstheme="minorHAnsi"/>
              </w:rPr>
              <w:t>Documentation of faculty consideration (meetings, email exchanges, etc.) of program improvements based on assessment and evaluation of student outcomes.</w:t>
            </w:r>
          </w:p>
          <w:p w14:paraId="59A26538" w14:textId="54DBB1D1" w:rsidR="00190631" w:rsidRPr="00AE7D0E" w:rsidRDefault="00190631" w:rsidP="00AE7D0E">
            <w:pPr>
              <w:pStyle w:val="TableParagraph"/>
              <w:numPr>
                <w:ilvl w:val="0"/>
                <w:numId w:val="23"/>
              </w:numPr>
              <w:tabs>
                <w:tab w:val="left" w:pos="467"/>
                <w:tab w:val="left" w:pos="468"/>
              </w:tabs>
              <w:spacing w:before="1" w:line="237" w:lineRule="auto"/>
              <w:ind w:right="121"/>
              <w:jc w:val="both"/>
              <w:rPr>
                <w:rFonts w:asciiTheme="minorHAnsi" w:hAnsiTheme="minorHAnsi" w:cstheme="minorHAnsi"/>
              </w:rPr>
            </w:pPr>
            <w:r w:rsidRPr="00AE7D0E">
              <w:rPr>
                <w:rFonts w:asciiTheme="minorHAnsi" w:hAnsiTheme="minorHAnsi" w:cstheme="minorHAnsi"/>
              </w:rPr>
              <w:t>Program improvement actions from sources other than assessment and evaluation.</w:t>
            </w:r>
          </w:p>
        </w:tc>
      </w:tr>
      <w:tr w:rsidR="00190631" w:rsidRPr="003F7D5E" w14:paraId="1F0158DB" w14:textId="77777777" w:rsidTr="003F7D5E">
        <w:trPr>
          <w:trHeight w:val="268"/>
        </w:trPr>
        <w:tc>
          <w:tcPr>
            <w:tcW w:w="3415" w:type="dxa"/>
          </w:tcPr>
          <w:p w14:paraId="7E8CE0BE" w14:textId="11BA7E3D" w:rsidR="00190631" w:rsidRPr="003F7D5E" w:rsidRDefault="00190631" w:rsidP="00AE7D0E">
            <w:pPr>
              <w:pStyle w:val="TableParagraph"/>
              <w:spacing w:line="248" w:lineRule="exact"/>
              <w:ind w:left="90" w:firstLine="0"/>
              <w:jc w:val="both"/>
              <w:rPr>
                <w:rFonts w:asciiTheme="minorHAnsi" w:hAnsiTheme="minorHAnsi" w:cstheme="minorHAnsi"/>
              </w:rPr>
            </w:pPr>
            <w:r w:rsidRPr="003F7D5E">
              <w:rPr>
                <w:rFonts w:asciiTheme="minorHAnsi" w:hAnsiTheme="minorHAnsi" w:cstheme="minorHAnsi"/>
              </w:rPr>
              <w:t>5:</w:t>
            </w:r>
            <w:r w:rsidRPr="003F7D5E">
              <w:rPr>
                <w:rFonts w:asciiTheme="minorHAnsi" w:hAnsiTheme="minorHAnsi" w:cstheme="minorHAnsi"/>
                <w:spacing w:val="-2"/>
              </w:rPr>
              <w:t xml:space="preserve"> </w:t>
            </w:r>
            <w:r w:rsidRPr="003F7D5E">
              <w:rPr>
                <w:rFonts w:asciiTheme="minorHAnsi" w:hAnsiTheme="minorHAnsi" w:cstheme="minorHAnsi"/>
              </w:rPr>
              <w:t>Curriculum</w:t>
            </w:r>
          </w:p>
        </w:tc>
        <w:tc>
          <w:tcPr>
            <w:tcW w:w="5935" w:type="dxa"/>
          </w:tcPr>
          <w:p w14:paraId="3A8991DF" w14:textId="78D2D17F" w:rsidR="00190631" w:rsidRPr="00AE7D0E" w:rsidRDefault="0044159A" w:rsidP="00AE7D0E">
            <w:pPr>
              <w:pStyle w:val="TableParagraph"/>
              <w:numPr>
                <w:ilvl w:val="0"/>
                <w:numId w:val="23"/>
              </w:numPr>
              <w:tabs>
                <w:tab w:val="left" w:pos="467"/>
                <w:tab w:val="left" w:pos="468"/>
              </w:tabs>
              <w:spacing w:before="1" w:line="237" w:lineRule="auto"/>
              <w:ind w:right="121"/>
              <w:jc w:val="both"/>
              <w:rPr>
                <w:rFonts w:asciiTheme="minorHAnsi" w:hAnsiTheme="minorHAnsi" w:cstheme="minorHAnsi"/>
              </w:rPr>
            </w:pPr>
            <w:r>
              <w:rPr>
                <w:rFonts w:asciiTheme="minorHAnsi" w:hAnsiTheme="minorHAnsi" w:cstheme="minorHAnsi"/>
              </w:rPr>
              <w:t>Detailed syllabi and c</w:t>
            </w:r>
            <w:r w:rsidR="00190631" w:rsidRPr="00AE7D0E">
              <w:rPr>
                <w:rFonts w:asciiTheme="minorHAnsi" w:hAnsiTheme="minorHAnsi" w:cstheme="minorHAnsi"/>
              </w:rPr>
              <w:t>ourse binders/materials to provide evidence, such as a sampling of student work, that demonstrates the breadth and depth of topic coverage and verifies the coverage of curricular elements specifically listed in Criterion 5 of the General Criteria and in any applicable Program Criteria.</w:t>
            </w:r>
          </w:p>
          <w:p w14:paraId="7D96D89F" w14:textId="2DDF6166" w:rsidR="00190631" w:rsidRPr="00AE7D0E" w:rsidRDefault="00190631" w:rsidP="00AE7D0E">
            <w:pPr>
              <w:pStyle w:val="TableParagraph"/>
              <w:numPr>
                <w:ilvl w:val="0"/>
                <w:numId w:val="23"/>
              </w:numPr>
              <w:tabs>
                <w:tab w:val="left" w:pos="467"/>
                <w:tab w:val="left" w:pos="468"/>
              </w:tabs>
              <w:spacing w:before="1" w:line="237" w:lineRule="auto"/>
              <w:ind w:right="121"/>
              <w:jc w:val="both"/>
              <w:rPr>
                <w:rFonts w:asciiTheme="minorHAnsi" w:hAnsiTheme="minorHAnsi" w:cstheme="minorHAnsi"/>
              </w:rPr>
            </w:pPr>
            <w:r w:rsidRPr="00AE7D0E">
              <w:rPr>
                <w:rFonts w:asciiTheme="minorHAnsi" w:hAnsiTheme="minorHAnsi" w:cstheme="minorHAnsi"/>
              </w:rPr>
              <w:t xml:space="preserve">Representative examples of capstone </w:t>
            </w:r>
            <w:r w:rsidR="00AE7D0E">
              <w:rPr>
                <w:rFonts w:asciiTheme="minorHAnsi" w:hAnsiTheme="minorHAnsi" w:cstheme="minorHAnsi"/>
              </w:rPr>
              <w:t xml:space="preserve">or </w:t>
            </w:r>
            <w:r w:rsidRPr="00AE7D0E">
              <w:rPr>
                <w:rFonts w:asciiTheme="minorHAnsi" w:hAnsiTheme="minorHAnsi" w:cstheme="minorHAnsi"/>
              </w:rPr>
              <w:t>comprehensive project reports, as applicable.</w:t>
            </w:r>
          </w:p>
        </w:tc>
      </w:tr>
      <w:tr w:rsidR="00190631" w:rsidRPr="003F7D5E" w14:paraId="014D04EB" w14:textId="77777777" w:rsidTr="003F7D5E">
        <w:trPr>
          <w:trHeight w:val="268"/>
        </w:trPr>
        <w:tc>
          <w:tcPr>
            <w:tcW w:w="3415" w:type="dxa"/>
          </w:tcPr>
          <w:p w14:paraId="065680D8" w14:textId="02C25BDB" w:rsidR="00190631" w:rsidRPr="003F7D5E" w:rsidRDefault="00190631" w:rsidP="00AE7D0E">
            <w:pPr>
              <w:pStyle w:val="TableParagraph"/>
              <w:spacing w:line="248" w:lineRule="exact"/>
              <w:ind w:left="90" w:firstLine="0"/>
              <w:jc w:val="both"/>
              <w:rPr>
                <w:rFonts w:asciiTheme="minorHAnsi" w:hAnsiTheme="minorHAnsi" w:cstheme="minorHAnsi"/>
              </w:rPr>
            </w:pPr>
            <w:r w:rsidRPr="003F7D5E">
              <w:rPr>
                <w:rFonts w:asciiTheme="minorHAnsi" w:hAnsiTheme="minorHAnsi" w:cstheme="minorHAnsi"/>
              </w:rPr>
              <w:t>6:</w:t>
            </w:r>
            <w:r w:rsidRPr="003F7D5E">
              <w:rPr>
                <w:rFonts w:asciiTheme="minorHAnsi" w:hAnsiTheme="minorHAnsi" w:cstheme="minorHAnsi"/>
                <w:spacing w:val="-1"/>
              </w:rPr>
              <w:t xml:space="preserve"> </w:t>
            </w:r>
            <w:r w:rsidRPr="003F7D5E">
              <w:rPr>
                <w:rFonts w:asciiTheme="minorHAnsi" w:hAnsiTheme="minorHAnsi" w:cstheme="minorHAnsi"/>
              </w:rPr>
              <w:t>Faculty</w:t>
            </w:r>
          </w:p>
        </w:tc>
        <w:tc>
          <w:tcPr>
            <w:tcW w:w="5935" w:type="dxa"/>
          </w:tcPr>
          <w:p w14:paraId="3F999099" w14:textId="754A81AD" w:rsidR="00190631" w:rsidRPr="00AE7D0E" w:rsidRDefault="00190631" w:rsidP="00AE7D0E">
            <w:pPr>
              <w:pStyle w:val="TableParagraph"/>
              <w:numPr>
                <w:ilvl w:val="0"/>
                <w:numId w:val="23"/>
              </w:numPr>
              <w:tabs>
                <w:tab w:val="left" w:pos="467"/>
                <w:tab w:val="left" w:pos="468"/>
              </w:tabs>
              <w:spacing w:before="1" w:line="237" w:lineRule="auto"/>
              <w:ind w:right="121"/>
              <w:jc w:val="both"/>
              <w:rPr>
                <w:rFonts w:asciiTheme="minorHAnsi" w:hAnsiTheme="minorHAnsi" w:cstheme="minorHAnsi"/>
              </w:rPr>
            </w:pPr>
            <w:r w:rsidRPr="00AE7D0E">
              <w:rPr>
                <w:rFonts w:asciiTheme="minorHAnsi" w:hAnsiTheme="minorHAnsi" w:cstheme="minorHAnsi"/>
              </w:rPr>
              <w:t>Only if there are changes to the faculty after the Self-Study Report was submitted</w:t>
            </w:r>
          </w:p>
        </w:tc>
      </w:tr>
      <w:tr w:rsidR="00190631" w:rsidRPr="003F7D5E" w14:paraId="1BF0B241" w14:textId="77777777" w:rsidTr="003F7D5E">
        <w:trPr>
          <w:trHeight w:val="268"/>
        </w:trPr>
        <w:tc>
          <w:tcPr>
            <w:tcW w:w="3415" w:type="dxa"/>
          </w:tcPr>
          <w:p w14:paraId="4772DBF4" w14:textId="7BF32AD2" w:rsidR="00190631" w:rsidRPr="003F7D5E" w:rsidRDefault="00190631" w:rsidP="00AE7D0E">
            <w:pPr>
              <w:pStyle w:val="TableParagraph"/>
              <w:spacing w:line="248" w:lineRule="exact"/>
              <w:ind w:left="90" w:firstLine="0"/>
              <w:jc w:val="both"/>
              <w:rPr>
                <w:rFonts w:asciiTheme="minorHAnsi" w:hAnsiTheme="minorHAnsi" w:cstheme="minorHAnsi"/>
              </w:rPr>
            </w:pPr>
            <w:r w:rsidRPr="003F7D5E">
              <w:rPr>
                <w:rFonts w:asciiTheme="minorHAnsi" w:hAnsiTheme="minorHAnsi" w:cstheme="minorHAnsi"/>
              </w:rPr>
              <w:t>7:</w:t>
            </w:r>
            <w:r w:rsidRPr="003F7D5E">
              <w:rPr>
                <w:rFonts w:asciiTheme="minorHAnsi" w:hAnsiTheme="minorHAnsi" w:cstheme="minorHAnsi"/>
                <w:spacing w:val="-1"/>
              </w:rPr>
              <w:t xml:space="preserve"> </w:t>
            </w:r>
            <w:r w:rsidRPr="003F7D5E">
              <w:rPr>
                <w:rFonts w:asciiTheme="minorHAnsi" w:hAnsiTheme="minorHAnsi" w:cstheme="minorHAnsi"/>
              </w:rPr>
              <w:t>Facilities</w:t>
            </w:r>
          </w:p>
        </w:tc>
        <w:tc>
          <w:tcPr>
            <w:tcW w:w="5935" w:type="dxa"/>
          </w:tcPr>
          <w:p w14:paraId="55A63ED7" w14:textId="03527D3F" w:rsidR="00190631" w:rsidRDefault="00CB3D7A" w:rsidP="00AE7D0E">
            <w:pPr>
              <w:pStyle w:val="TableParagraph"/>
              <w:numPr>
                <w:ilvl w:val="0"/>
                <w:numId w:val="23"/>
              </w:numPr>
              <w:tabs>
                <w:tab w:val="left" w:pos="467"/>
                <w:tab w:val="left" w:pos="468"/>
              </w:tabs>
              <w:spacing w:before="1" w:line="237" w:lineRule="auto"/>
              <w:ind w:right="121"/>
              <w:jc w:val="both"/>
              <w:rPr>
                <w:rFonts w:asciiTheme="minorHAnsi" w:hAnsiTheme="minorHAnsi" w:cstheme="minorHAnsi"/>
              </w:rPr>
            </w:pPr>
            <w:r>
              <w:rPr>
                <w:rFonts w:asciiTheme="minorHAnsi" w:hAnsiTheme="minorHAnsi" w:cstheme="minorHAnsi"/>
              </w:rPr>
              <w:t>A list of equipment</w:t>
            </w:r>
            <w:r w:rsidR="005C397B">
              <w:rPr>
                <w:rFonts w:asciiTheme="minorHAnsi" w:hAnsiTheme="minorHAnsi" w:cstheme="minorHAnsi"/>
              </w:rPr>
              <w:t xml:space="preserve">, </w:t>
            </w:r>
            <w:r>
              <w:rPr>
                <w:rFonts w:asciiTheme="minorHAnsi" w:hAnsiTheme="minorHAnsi" w:cstheme="minorHAnsi"/>
              </w:rPr>
              <w:t>software</w:t>
            </w:r>
            <w:r w:rsidR="005C397B">
              <w:rPr>
                <w:rFonts w:asciiTheme="minorHAnsi" w:hAnsiTheme="minorHAnsi" w:cstheme="minorHAnsi"/>
              </w:rPr>
              <w:t xml:space="preserve"> and documentation</w:t>
            </w:r>
            <w:r>
              <w:rPr>
                <w:rFonts w:asciiTheme="minorHAnsi" w:hAnsiTheme="minorHAnsi" w:cstheme="minorHAnsi"/>
              </w:rPr>
              <w:t xml:space="preserve"> available in each lab.</w:t>
            </w:r>
          </w:p>
          <w:p w14:paraId="1C6CFB48" w14:textId="43852543" w:rsidR="00CB3D7A" w:rsidRPr="005C397B" w:rsidRDefault="00CB3D7A" w:rsidP="005C397B">
            <w:pPr>
              <w:pStyle w:val="TableParagraph"/>
              <w:numPr>
                <w:ilvl w:val="0"/>
                <w:numId w:val="23"/>
              </w:numPr>
              <w:tabs>
                <w:tab w:val="left" w:pos="467"/>
                <w:tab w:val="left" w:pos="468"/>
              </w:tabs>
              <w:spacing w:before="1" w:line="237" w:lineRule="auto"/>
              <w:ind w:right="121"/>
              <w:jc w:val="both"/>
              <w:rPr>
                <w:rFonts w:asciiTheme="minorHAnsi" w:hAnsiTheme="minorHAnsi" w:cstheme="minorHAnsi"/>
              </w:rPr>
            </w:pPr>
            <w:r>
              <w:rPr>
                <w:rFonts w:asciiTheme="minorHAnsi" w:hAnsiTheme="minorHAnsi" w:cstheme="minorHAnsi"/>
              </w:rPr>
              <w:t>Photos/video of the lab</w:t>
            </w:r>
            <w:r w:rsidR="005C397B">
              <w:rPr>
                <w:rFonts w:asciiTheme="minorHAnsi" w:hAnsiTheme="minorHAnsi" w:cstheme="minorHAnsi"/>
              </w:rPr>
              <w:t>.</w:t>
            </w:r>
          </w:p>
        </w:tc>
      </w:tr>
      <w:tr w:rsidR="00190631" w:rsidRPr="003F7D5E" w14:paraId="2A8BFDEE" w14:textId="77777777" w:rsidTr="003F7D5E">
        <w:trPr>
          <w:trHeight w:val="268"/>
        </w:trPr>
        <w:tc>
          <w:tcPr>
            <w:tcW w:w="3415" w:type="dxa"/>
          </w:tcPr>
          <w:p w14:paraId="280458F7" w14:textId="57995925" w:rsidR="00190631" w:rsidRPr="003F7D5E" w:rsidRDefault="00190631" w:rsidP="00AE7D0E">
            <w:pPr>
              <w:pStyle w:val="TableParagraph"/>
              <w:spacing w:line="248" w:lineRule="exact"/>
              <w:ind w:left="90" w:firstLine="0"/>
              <w:jc w:val="both"/>
              <w:rPr>
                <w:rFonts w:asciiTheme="minorHAnsi" w:hAnsiTheme="minorHAnsi" w:cstheme="minorHAnsi"/>
              </w:rPr>
            </w:pPr>
            <w:r w:rsidRPr="003F7D5E">
              <w:rPr>
                <w:rFonts w:asciiTheme="minorHAnsi" w:hAnsiTheme="minorHAnsi" w:cstheme="minorHAnsi"/>
              </w:rPr>
              <w:t>8:</w:t>
            </w:r>
            <w:r w:rsidRPr="003F7D5E">
              <w:rPr>
                <w:rFonts w:asciiTheme="minorHAnsi" w:hAnsiTheme="minorHAnsi" w:cstheme="minorHAnsi"/>
                <w:spacing w:val="-1"/>
              </w:rPr>
              <w:t xml:space="preserve"> </w:t>
            </w:r>
            <w:r w:rsidRPr="003F7D5E">
              <w:rPr>
                <w:rFonts w:asciiTheme="minorHAnsi" w:hAnsiTheme="minorHAnsi" w:cstheme="minorHAnsi"/>
              </w:rPr>
              <w:t>Institutional</w:t>
            </w:r>
            <w:r w:rsidRPr="003F7D5E">
              <w:rPr>
                <w:rFonts w:asciiTheme="minorHAnsi" w:hAnsiTheme="minorHAnsi" w:cstheme="minorHAnsi"/>
                <w:spacing w:val="-4"/>
              </w:rPr>
              <w:t xml:space="preserve"> </w:t>
            </w:r>
            <w:r w:rsidRPr="003F7D5E">
              <w:rPr>
                <w:rFonts w:asciiTheme="minorHAnsi" w:hAnsiTheme="minorHAnsi" w:cstheme="minorHAnsi"/>
              </w:rPr>
              <w:t>Support</w:t>
            </w:r>
          </w:p>
        </w:tc>
        <w:tc>
          <w:tcPr>
            <w:tcW w:w="5935" w:type="dxa"/>
          </w:tcPr>
          <w:p w14:paraId="49D5CFA6" w14:textId="30FDB76F" w:rsidR="00190631" w:rsidRPr="00AE7D0E" w:rsidRDefault="00190631" w:rsidP="00AE7D0E">
            <w:pPr>
              <w:pStyle w:val="TableParagraph"/>
              <w:numPr>
                <w:ilvl w:val="0"/>
                <w:numId w:val="23"/>
              </w:numPr>
              <w:tabs>
                <w:tab w:val="left" w:pos="467"/>
                <w:tab w:val="left" w:pos="468"/>
              </w:tabs>
              <w:spacing w:before="1" w:line="237" w:lineRule="auto"/>
              <w:ind w:right="121"/>
              <w:jc w:val="both"/>
              <w:rPr>
                <w:rFonts w:asciiTheme="minorHAnsi" w:hAnsiTheme="minorHAnsi" w:cstheme="minorHAnsi"/>
              </w:rPr>
            </w:pPr>
            <w:r w:rsidRPr="00AE7D0E">
              <w:rPr>
                <w:rFonts w:asciiTheme="minorHAnsi" w:hAnsiTheme="minorHAnsi" w:cstheme="minorHAnsi"/>
              </w:rPr>
              <w:t>Only if there are changes in Institutional Support that occurred after the Self-Study Report was submitted</w:t>
            </w:r>
          </w:p>
        </w:tc>
      </w:tr>
      <w:tr w:rsidR="00190631" w:rsidRPr="003F7D5E" w14:paraId="32D05B4B" w14:textId="77777777" w:rsidTr="003F7D5E">
        <w:trPr>
          <w:trHeight w:val="268"/>
        </w:trPr>
        <w:tc>
          <w:tcPr>
            <w:tcW w:w="3415" w:type="dxa"/>
          </w:tcPr>
          <w:p w14:paraId="70AE374C" w14:textId="7E4B1346" w:rsidR="00190631" w:rsidRPr="003F7D5E" w:rsidRDefault="00190631" w:rsidP="00AE7D0E">
            <w:pPr>
              <w:pStyle w:val="TableParagraph"/>
              <w:spacing w:line="248" w:lineRule="exact"/>
              <w:ind w:left="90" w:firstLine="0"/>
              <w:jc w:val="both"/>
              <w:rPr>
                <w:rFonts w:asciiTheme="minorHAnsi" w:hAnsiTheme="minorHAnsi" w:cstheme="minorHAnsi"/>
              </w:rPr>
            </w:pPr>
            <w:r w:rsidRPr="003F7D5E">
              <w:rPr>
                <w:rFonts w:asciiTheme="minorHAnsi" w:hAnsiTheme="minorHAnsi" w:cstheme="minorHAnsi"/>
              </w:rPr>
              <w:t>Program</w:t>
            </w:r>
            <w:r w:rsidRPr="003F7D5E">
              <w:rPr>
                <w:rFonts w:asciiTheme="minorHAnsi" w:hAnsiTheme="minorHAnsi" w:cstheme="minorHAnsi"/>
                <w:spacing w:val="-2"/>
              </w:rPr>
              <w:t xml:space="preserve"> </w:t>
            </w:r>
            <w:r w:rsidRPr="003F7D5E">
              <w:rPr>
                <w:rFonts w:asciiTheme="minorHAnsi" w:hAnsiTheme="minorHAnsi" w:cstheme="minorHAnsi"/>
              </w:rPr>
              <w:t>Criteria</w:t>
            </w:r>
          </w:p>
        </w:tc>
        <w:tc>
          <w:tcPr>
            <w:tcW w:w="5935" w:type="dxa"/>
          </w:tcPr>
          <w:p w14:paraId="668C6375" w14:textId="3B493B18" w:rsidR="00190631" w:rsidRPr="00AE7D0E" w:rsidRDefault="00190631" w:rsidP="00AE7D0E">
            <w:pPr>
              <w:pStyle w:val="TableParagraph"/>
              <w:numPr>
                <w:ilvl w:val="0"/>
                <w:numId w:val="23"/>
              </w:numPr>
              <w:tabs>
                <w:tab w:val="left" w:pos="467"/>
                <w:tab w:val="left" w:pos="468"/>
              </w:tabs>
              <w:spacing w:before="1" w:line="237" w:lineRule="auto"/>
              <w:ind w:right="121"/>
              <w:jc w:val="both"/>
              <w:rPr>
                <w:rFonts w:asciiTheme="minorHAnsi" w:hAnsiTheme="minorHAnsi" w:cstheme="minorHAnsi"/>
              </w:rPr>
            </w:pPr>
            <w:r w:rsidRPr="00AE7D0E">
              <w:rPr>
                <w:rFonts w:asciiTheme="minorHAnsi" w:hAnsiTheme="minorHAnsi" w:cstheme="minorHAnsi"/>
              </w:rPr>
              <w:t xml:space="preserve">Course binders/materials for evidence of inclusion of curricular topics cited by the </w:t>
            </w:r>
            <w:r w:rsidR="00AE7D0E">
              <w:rPr>
                <w:rFonts w:asciiTheme="minorHAnsi" w:hAnsiTheme="minorHAnsi" w:cstheme="minorHAnsi"/>
              </w:rPr>
              <w:t xml:space="preserve">general criteria and any </w:t>
            </w:r>
            <w:r w:rsidRPr="00AE7D0E">
              <w:rPr>
                <w:rFonts w:asciiTheme="minorHAnsi" w:hAnsiTheme="minorHAnsi" w:cstheme="minorHAnsi"/>
              </w:rPr>
              <w:t>applicable program criteria.</w:t>
            </w:r>
          </w:p>
        </w:tc>
      </w:tr>
    </w:tbl>
    <w:p w14:paraId="4F94B8FF" w14:textId="77777777" w:rsidR="0044159A" w:rsidRPr="003F7D5E" w:rsidRDefault="0044159A" w:rsidP="0044159A">
      <w:pPr>
        <w:pStyle w:val="BodyText"/>
        <w:jc w:val="both"/>
        <w:rPr>
          <w:rFonts w:asciiTheme="minorHAnsi" w:hAnsiTheme="minorHAnsi" w:cstheme="minorHAnsi"/>
        </w:rPr>
      </w:pPr>
    </w:p>
    <w:p w14:paraId="4861FF01" w14:textId="77777777" w:rsidR="00190631" w:rsidRPr="00AE7D0E" w:rsidRDefault="00190631" w:rsidP="00AE7D0E">
      <w:pPr>
        <w:pStyle w:val="ListParagraph"/>
        <w:numPr>
          <w:ilvl w:val="0"/>
          <w:numId w:val="18"/>
        </w:numPr>
        <w:tabs>
          <w:tab w:val="left" w:pos="480"/>
          <w:tab w:val="left" w:pos="481"/>
        </w:tabs>
        <w:spacing w:before="101" w:line="259" w:lineRule="auto"/>
        <w:jc w:val="both"/>
        <w:rPr>
          <w:rFonts w:cstheme="minorHAnsi"/>
        </w:rPr>
      </w:pPr>
      <w:r w:rsidRPr="00AE7D0E">
        <w:rPr>
          <w:rFonts w:cstheme="minorHAnsi"/>
        </w:rPr>
        <w:t>Materials addressing issues arising from the team’s review of the Self-Study Report or on-line</w:t>
      </w:r>
      <w:r w:rsidRPr="00AE7D0E">
        <w:rPr>
          <w:rFonts w:cstheme="minorHAnsi"/>
          <w:spacing w:val="-47"/>
        </w:rPr>
        <w:t xml:space="preserve"> </w:t>
      </w:r>
      <w:r w:rsidRPr="00AE7D0E">
        <w:rPr>
          <w:rFonts w:cstheme="minorHAnsi"/>
        </w:rPr>
        <w:t>instructional</w:t>
      </w:r>
      <w:r w:rsidRPr="00AE7D0E">
        <w:rPr>
          <w:rFonts w:cstheme="minorHAnsi"/>
          <w:spacing w:val="-4"/>
        </w:rPr>
        <w:t xml:space="preserve"> </w:t>
      </w:r>
      <w:r w:rsidRPr="00AE7D0E">
        <w:rPr>
          <w:rFonts w:cstheme="minorHAnsi"/>
        </w:rPr>
        <w:t>materials</w:t>
      </w:r>
      <w:bookmarkStart w:id="0" w:name="_GoBack"/>
      <w:bookmarkEnd w:id="0"/>
    </w:p>
    <w:p w14:paraId="728096E9" w14:textId="77777777" w:rsidR="00190631" w:rsidRPr="00AE7D0E" w:rsidRDefault="00190631" w:rsidP="00AE7D0E">
      <w:pPr>
        <w:pStyle w:val="ListParagraph"/>
        <w:numPr>
          <w:ilvl w:val="0"/>
          <w:numId w:val="18"/>
        </w:numPr>
        <w:tabs>
          <w:tab w:val="left" w:pos="480"/>
          <w:tab w:val="left" w:pos="481"/>
        </w:tabs>
        <w:jc w:val="both"/>
        <w:rPr>
          <w:rFonts w:cstheme="minorHAnsi"/>
        </w:rPr>
      </w:pPr>
      <w:r w:rsidRPr="00AE7D0E">
        <w:rPr>
          <w:rFonts w:cstheme="minorHAnsi"/>
        </w:rPr>
        <w:t>Documentation</w:t>
      </w:r>
      <w:r w:rsidRPr="00AE7D0E">
        <w:rPr>
          <w:rFonts w:cstheme="minorHAnsi"/>
          <w:spacing w:val="-3"/>
        </w:rPr>
        <w:t xml:space="preserve"> </w:t>
      </w:r>
      <w:r w:rsidRPr="00AE7D0E">
        <w:rPr>
          <w:rFonts w:cstheme="minorHAnsi"/>
        </w:rPr>
        <w:t>of</w:t>
      </w:r>
      <w:r w:rsidRPr="00AE7D0E">
        <w:rPr>
          <w:rFonts w:cstheme="minorHAnsi"/>
          <w:spacing w:val="-3"/>
        </w:rPr>
        <w:t xml:space="preserve"> </w:t>
      </w:r>
      <w:r w:rsidRPr="00AE7D0E">
        <w:rPr>
          <w:rFonts w:cstheme="minorHAnsi"/>
        </w:rPr>
        <w:t>actions</w:t>
      </w:r>
      <w:r w:rsidRPr="00AE7D0E">
        <w:rPr>
          <w:rFonts w:cstheme="minorHAnsi"/>
          <w:spacing w:val="-1"/>
        </w:rPr>
        <w:t xml:space="preserve"> </w:t>
      </w:r>
      <w:r w:rsidRPr="00AE7D0E">
        <w:rPr>
          <w:rFonts w:cstheme="minorHAnsi"/>
        </w:rPr>
        <w:t>taken</w:t>
      </w:r>
      <w:r w:rsidRPr="00AE7D0E">
        <w:rPr>
          <w:rFonts w:cstheme="minorHAnsi"/>
          <w:spacing w:val="-3"/>
        </w:rPr>
        <w:t xml:space="preserve"> </w:t>
      </w:r>
      <w:r w:rsidRPr="00AE7D0E">
        <w:rPr>
          <w:rFonts w:cstheme="minorHAnsi"/>
        </w:rPr>
        <w:t>by</w:t>
      </w:r>
      <w:r w:rsidRPr="00AE7D0E">
        <w:rPr>
          <w:rFonts w:cstheme="minorHAnsi"/>
          <w:spacing w:val="-2"/>
        </w:rPr>
        <w:t xml:space="preserve"> </w:t>
      </w:r>
      <w:r w:rsidRPr="00AE7D0E">
        <w:rPr>
          <w:rFonts w:cstheme="minorHAnsi"/>
        </w:rPr>
        <w:t>the program</w:t>
      </w:r>
      <w:r w:rsidRPr="00AE7D0E">
        <w:rPr>
          <w:rFonts w:cstheme="minorHAnsi"/>
          <w:spacing w:val="-1"/>
        </w:rPr>
        <w:t xml:space="preserve"> </w:t>
      </w:r>
      <w:r w:rsidRPr="00AE7D0E">
        <w:rPr>
          <w:rFonts w:cstheme="minorHAnsi"/>
        </w:rPr>
        <w:t>after</w:t>
      </w:r>
      <w:r w:rsidRPr="00AE7D0E">
        <w:rPr>
          <w:rFonts w:cstheme="minorHAnsi"/>
          <w:spacing w:val="-3"/>
        </w:rPr>
        <w:t xml:space="preserve"> </w:t>
      </w:r>
      <w:r w:rsidRPr="00AE7D0E">
        <w:rPr>
          <w:rFonts w:cstheme="minorHAnsi"/>
        </w:rPr>
        <w:t>submission</w:t>
      </w:r>
      <w:r w:rsidRPr="00AE7D0E">
        <w:rPr>
          <w:rFonts w:cstheme="minorHAnsi"/>
          <w:spacing w:val="-4"/>
        </w:rPr>
        <w:t xml:space="preserve"> </w:t>
      </w:r>
      <w:r w:rsidRPr="00AE7D0E">
        <w:rPr>
          <w:rFonts w:cstheme="minorHAnsi"/>
        </w:rPr>
        <w:t>of</w:t>
      </w:r>
      <w:r w:rsidRPr="00AE7D0E">
        <w:rPr>
          <w:rFonts w:cstheme="minorHAnsi"/>
          <w:spacing w:val="-4"/>
        </w:rPr>
        <w:t xml:space="preserve"> </w:t>
      </w:r>
      <w:r w:rsidRPr="00AE7D0E">
        <w:rPr>
          <w:rFonts w:cstheme="minorHAnsi"/>
        </w:rPr>
        <w:t>the Self-Study Report</w:t>
      </w:r>
    </w:p>
    <w:p w14:paraId="4A2A68C6" w14:textId="70D88072" w:rsidR="00190631" w:rsidRPr="00AE7D0E" w:rsidRDefault="00190631" w:rsidP="00AE7D0E">
      <w:pPr>
        <w:pStyle w:val="ListParagraph"/>
        <w:numPr>
          <w:ilvl w:val="0"/>
          <w:numId w:val="18"/>
        </w:numPr>
        <w:tabs>
          <w:tab w:val="left" w:pos="480"/>
          <w:tab w:val="left" w:pos="481"/>
        </w:tabs>
        <w:spacing w:before="22" w:line="254" w:lineRule="auto"/>
        <w:jc w:val="both"/>
        <w:rPr>
          <w:rFonts w:cstheme="minorHAnsi"/>
        </w:rPr>
      </w:pPr>
      <w:r w:rsidRPr="00AE7D0E">
        <w:rPr>
          <w:rFonts w:cstheme="minorHAnsi"/>
        </w:rPr>
        <w:t>Documentation referenced in the Self-Study Report as being available to the team for review during</w:t>
      </w:r>
      <w:r w:rsidR="00AE7D0E" w:rsidRPr="00AE7D0E">
        <w:rPr>
          <w:rFonts w:cstheme="minorHAnsi"/>
        </w:rPr>
        <w:t xml:space="preserve"> </w:t>
      </w:r>
      <w:r w:rsidRPr="00AE7D0E">
        <w:rPr>
          <w:rFonts w:cstheme="minorHAnsi"/>
          <w:spacing w:val="-47"/>
        </w:rPr>
        <w:t xml:space="preserve"> </w:t>
      </w:r>
      <w:r w:rsidRPr="00AE7D0E">
        <w:rPr>
          <w:rFonts w:cstheme="minorHAnsi"/>
        </w:rPr>
        <w:t>the</w:t>
      </w:r>
      <w:r w:rsidRPr="00AE7D0E">
        <w:rPr>
          <w:rFonts w:cstheme="minorHAnsi"/>
          <w:spacing w:val="1"/>
        </w:rPr>
        <w:t xml:space="preserve"> </w:t>
      </w:r>
      <w:r w:rsidRPr="00AE7D0E">
        <w:rPr>
          <w:rFonts w:cstheme="minorHAnsi"/>
        </w:rPr>
        <w:t>visit</w:t>
      </w:r>
      <w:r w:rsidR="00AE7D0E">
        <w:rPr>
          <w:rFonts w:cstheme="minorHAnsi"/>
        </w:rPr>
        <w:t>. Note that it is reasona</w:t>
      </w:r>
      <w:r w:rsidR="002A0A44">
        <w:rPr>
          <w:rFonts w:cstheme="minorHAnsi"/>
        </w:rPr>
        <w:t>b</w:t>
      </w:r>
      <w:r w:rsidR="00AE7D0E">
        <w:rPr>
          <w:rFonts w:cstheme="minorHAnsi"/>
        </w:rPr>
        <w:t xml:space="preserve">le to request this information be made available </w:t>
      </w:r>
      <w:r w:rsidR="002A0A44">
        <w:rPr>
          <w:rFonts w:cstheme="minorHAnsi"/>
        </w:rPr>
        <w:t xml:space="preserve">electronically </w:t>
      </w:r>
      <w:r w:rsidR="00AE7D0E">
        <w:rPr>
          <w:rFonts w:cstheme="minorHAnsi"/>
        </w:rPr>
        <w:t xml:space="preserve">to the team at </w:t>
      </w:r>
      <w:r w:rsidR="002A0A44">
        <w:rPr>
          <w:rFonts w:cstheme="minorHAnsi"/>
        </w:rPr>
        <w:t>least a month prior to the visit.</w:t>
      </w:r>
    </w:p>
    <w:p w14:paraId="58023EC8" w14:textId="77777777" w:rsidR="00190631" w:rsidRPr="003F7D5E" w:rsidRDefault="00190631" w:rsidP="003F7D5E">
      <w:pPr>
        <w:pStyle w:val="BodyText"/>
        <w:jc w:val="both"/>
        <w:rPr>
          <w:rFonts w:asciiTheme="minorHAnsi" w:hAnsiTheme="minorHAnsi" w:cstheme="minorHAnsi"/>
        </w:rPr>
      </w:pPr>
    </w:p>
    <w:p w14:paraId="5B06536A" w14:textId="77777777" w:rsidR="00190631" w:rsidRPr="003F7D5E" w:rsidRDefault="00190631" w:rsidP="003F7D5E">
      <w:pPr>
        <w:pStyle w:val="BodyText"/>
        <w:jc w:val="both"/>
        <w:rPr>
          <w:rFonts w:asciiTheme="minorHAnsi" w:hAnsiTheme="minorHAnsi" w:cstheme="minorHAnsi"/>
        </w:rPr>
      </w:pPr>
      <w:r w:rsidRPr="003F7D5E">
        <w:rPr>
          <w:rFonts w:asciiTheme="minorHAnsi" w:hAnsiTheme="minorHAnsi" w:cstheme="minorHAnsi"/>
          <w:u w:val="single"/>
        </w:rPr>
        <w:t>Notes:</w:t>
      </w:r>
    </w:p>
    <w:p w14:paraId="1CBAFFE6" w14:textId="6FA7EB50" w:rsidR="00190631" w:rsidRPr="00AE7D0E" w:rsidRDefault="00190631" w:rsidP="00AE7D0E">
      <w:pPr>
        <w:pStyle w:val="ListParagraph"/>
        <w:numPr>
          <w:ilvl w:val="0"/>
          <w:numId w:val="17"/>
        </w:numPr>
        <w:tabs>
          <w:tab w:val="left" w:pos="480"/>
          <w:tab w:val="left" w:pos="481"/>
        </w:tabs>
        <w:spacing w:before="183" w:line="259" w:lineRule="auto"/>
        <w:jc w:val="both"/>
        <w:rPr>
          <w:rFonts w:cstheme="minorHAnsi"/>
        </w:rPr>
      </w:pPr>
      <w:r w:rsidRPr="00AE7D0E">
        <w:rPr>
          <w:rFonts w:cstheme="minorHAnsi"/>
        </w:rPr>
        <w:t xml:space="preserve">ABET does not prescribe nor provide recommendations for the platform that a program should </w:t>
      </w:r>
      <w:r w:rsidR="003F7D5E" w:rsidRPr="00AE7D0E">
        <w:rPr>
          <w:rFonts w:cstheme="minorHAnsi"/>
        </w:rPr>
        <w:t>use to</w:t>
      </w:r>
      <w:r w:rsidR="003F7D5E" w:rsidRPr="00AE7D0E">
        <w:rPr>
          <w:rFonts w:cstheme="minorHAnsi"/>
          <w:spacing w:val="-47"/>
        </w:rPr>
        <w:t xml:space="preserve">  </w:t>
      </w:r>
      <w:r w:rsidRPr="00AE7D0E">
        <w:rPr>
          <w:rFonts w:cstheme="minorHAnsi"/>
        </w:rPr>
        <w:t>create its electronic materials (Supporting Materials) repository.</w:t>
      </w:r>
      <w:r w:rsidRPr="00AE7D0E">
        <w:rPr>
          <w:rFonts w:cstheme="minorHAnsi"/>
          <w:spacing w:val="1"/>
        </w:rPr>
        <w:t xml:space="preserve"> </w:t>
      </w:r>
      <w:r w:rsidRPr="00AE7D0E">
        <w:rPr>
          <w:rFonts w:cstheme="minorHAnsi"/>
        </w:rPr>
        <w:t>Whatever</w:t>
      </w:r>
      <w:r w:rsidRPr="00AE7D0E">
        <w:rPr>
          <w:rFonts w:cstheme="minorHAnsi"/>
          <w:spacing w:val="1"/>
        </w:rPr>
        <w:t xml:space="preserve"> </w:t>
      </w:r>
      <w:r w:rsidRPr="00AE7D0E">
        <w:rPr>
          <w:rFonts w:cstheme="minorHAnsi"/>
        </w:rPr>
        <w:t>platform</w:t>
      </w:r>
      <w:r w:rsidRPr="00AE7D0E">
        <w:rPr>
          <w:rFonts w:cstheme="minorHAnsi"/>
          <w:spacing w:val="-2"/>
        </w:rPr>
        <w:t xml:space="preserve"> </w:t>
      </w:r>
      <w:r w:rsidRPr="00AE7D0E">
        <w:rPr>
          <w:rFonts w:cstheme="minorHAnsi"/>
        </w:rPr>
        <w:t>is</w:t>
      </w:r>
      <w:r w:rsidRPr="00AE7D0E">
        <w:rPr>
          <w:rFonts w:cstheme="minorHAnsi"/>
          <w:spacing w:val="-2"/>
        </w:rPr>
        <w:t xml:space="preserve"> </w:t>
      </w:r>
      <w:r w:rsidRPr="00AE7D0E">
        <w:rPr>
          <w:rFonts w:cstheme="minorHAnsi"/>
        </w:rPr>
        <w:t>used</w:t>
      </w:r>
      <w:r w:rsidRPr="00AE7D0E">
        <w:rPr>
          <w:rFonts w:cstheme="minorHAnsi"/>
          <w:spacing w:val="-3"/>
        </w:rPr>
        <w:t xml:space="preserve"> </w:t>
      </w:r>
      <w:r w:rsidRPr="00AE7D0E">
        <w:rPr>
          <w:rFonts w:cstheme="minorHAnsi"/>
        </w:rPr>
        <w:t>should</w:t>
      </w:r>
      <w:r w:rsidRPr="00AE7D0E">
        <w:rPr>
          <w:rFonts w:cstheme="minorHAnsi"/>
          <w:spacing w:val="-3"/>
        </w:rPr>
        <w:t xml:space="preserve"> </w:t>
      </w:r>
      <w:r w:rsidRPr="00AE7D0E">
        <w:rPr>
          <w:rFonts w:cstheme="minorHAnsi"/>
        </w:rPr>
        <w:t>provide</w:t>
      </w:r>
      <w:r w:rsidRPr="00AE7D0E">
        <w:rPr>
          <w:rFonts w:cstheme="minorHAnsi"/>
          <w:spacing w:val="-1"/>
        </w:rPr>
        <w:t xml:space="preserve"> </w:t>
      </w:r>
      <w:r w:rsidRPr="00AE7D0E">
        <w:rPr>
          <w:rFonts w:cstheme="minorHAnsi"/>
        </w:rPr>
        <w:t>for</w:t>
      </w:r>
      <w:r w:rsidRPr="00AE7D0E">
        <w:rPr>
          <w:rFonts w:cstheme="minorHAnsi"/>
          <w:spacing w:val="-3"/>
        </w:rPr>
        <w:t xml:space="preserve"> </w:t>
      </w:r>
      <w:r w:rsidRPr="00AE7D0E">
        <w:rPr>
          <w:rFonts w:cstheme="minorHAnsi"/>
        </w:rPr>
        <w:t>team</w:t>
      </w:r>
      <w:r w:rsidRPr="00AE7D0E">
        <w:rPr>
          <w:rFonts w:cstheme="minorHAnsi"/>
          <w:spacing w:val="-1"/>
        </w:rPr>
        <w:t xml:space="preserve"> </w:t>
      </w:r>
      <w:r w:rsidRPr="00AE7D0E">
        <w:rPr>
          <w:rFonts w:cstheme="minorHAnsi"/>
        </w:rPr>
        <w:t>access</w:t>
      </w:r>
      <w:r w:rsidRPr="00AE7D0E">
        <w:rPr>
          <w:rFonts w:cstheme="minorHAnsi"/>
          <w:spacing w:val="-2"/>
        </w:rPr>
        <w:t xml:space="preserve"> </w:t>
      </w:r>
      <w:r w:rsidRPr="00AE7D0E">
        <w:rPr>
          <w:rFonts w:cstheme="minorHAnsi"/>
        </w:rPr>
        <w:t>using</w:t>
      </w:r>
      <w:r w:rsidRPr="00AE7D0E">
        <w:rPr>
          <w:rFonts w:cstheme="minorHAnsi"/>
          <w:spacing w:val="-5"/>
        </w:rPr>
        <w:t xml:space="preserve"> </w:t>
      </w:r>
      <w:r w:rsidRPr="00AE7D0E">
        <w:rPr>
          <w:rFonts w:cstheme="minorHAnsi"/>
        </w:rPr>
        <w:t>commonly</w:t>
      </w:r>
      <w:r w:rsidRPr="00AE7D0E">
        <w:rPr>
          <w:rFonts w:cstheme="minorHAnsi"/>
          <w:spacing w:val="-3"/>
        </w:rPr>
        <w:t xml:space="preserve"> </w:t>
      </w:r>
      <w:r w:rsidRPr="00AE7D0E">
        <w:rPr>
          <w:rFonts w:cstheme="minorHAnsi"/>
        </w:rPr>
        <w:t>available</w:t>
      </w:r>
      <w:r w:rsidRPr="00AE7D0E">
        <w:rPr>
          <w:rFonts w:cstheme="minorHAnsi"/>
          <w:spacing w:val="-1"/>
        </w:rPr>
        <w:t xml:space="preserve"> </w:t>
      </w:r>
      <w:r w:rsidRPr="00AE7D0E">
        <w:rPr>
          <w:rFonts w:cstheme="minorHAnsi"/>
        </w:rPr>
        <w:t>information</w:t>
      </w:r>
      <w:r w:rsidRPr="00AE7D0E">
        <w:rPr>
          <w:rFonts w:cstheme="minorHAnsi"/>
          <w:spacing w:val="-4"/>
        </w:rPr>
        <w:t xml:space="preserve"> </w:t>
      </w:r>
      <w:r w:rsidRPr="00AE7D0E">
        <w:rPr>
          <w:rFonts w:cstheme="minorHAnsi"/>
        </w:rPr>
        <w:t>technology.</w:t>
      </w:r>
    </w:p>
    <w:p w14:paraId="4CF7CDBB" w14:textId="3CC4982A" w:rsidR="00190631" w:rsidRDefault="00190631" w:rsidP="00AE7D0E">
      <w:pPr>
        <w:pStyle w:val="ListParagraph"/>
        <w:numPr>
          <w:ilvl w:val="0"/>
          <w:numId w:val="17"/>
        </w:numPr>
        <w:tabs>
          <w:tab w:val="left" w:pos="479"/>
          <w:tab w:val="left" w:pos="480"/>
        </w:tabs>
        <w:spacing w:line="256" w:lineRule="auto"/>
        <w:jc w:val="both"/>
        <w:rPr>
          <w:rFonts w:cstheme="minorHAnsi"/>
        </w:rPr>
      </w:pPr>
      <w:r w:rsidRPr="00AE7D0E">
        <w:rPr>
          <w:rFonts w:cstheme="minorHAnsi"/>
        </w:rPr>
        <w:t>Programs</w:t>
      </w:r>
      <w:r w:rsidRPr="00AE7D0E">
        <w:rPr>
          <w:rFonts w:cstheme="minorHAnsi"/>
          <w:spacing w:val="2"/>
        </w:rPr>
        <w:t xml:space="preserve"> </w:t>
      </w:r>
      <w:r w:rsidRPr="00AE7D0E">
        <w:rPr>
          <w:rFonts w:cstheme="minorHAnsi"/>
        </w:rPr>
        <w:t>are</w:t>
      </w:r>
      <w:r w:rsidRPr="00AE7D0E">
        <w:rPr>
          <w:rFonts w:cstheme="minorHAnsi"/>
          <w:spacing w:val="5"/>
        </w:rPr>
        <w:t xml:space="preserve"> </w:t>
      </w:r>
      <w:r w:rsidRPr="00AE7D0E">
        <w:rPr>
          <w:rFonts w:cstheme="minorHAnsi"/>
        </w:rPr>
        <w:t>advised</w:t>
      </w:r>
      <w:r w:rsidRPr="00AE7D0E">
        <w:rPr>
          <w:rFonts w:cstheme="minorHAnsi"/>
          <w:spacing w:val="1"/>
        </w:rPr>
        <w:t xml:space="preserve"> </w:t>
      </w:r>
      <w:r w:rsidRPr="00AE7D0E">
        <w:rPr>
          <w:rFonts w:cstheme="minorHAnsi"/>
        </w:rPr>
        <w:t>to</w:t>
      </w:r>
      <w:r w:rsidRPr="00AE7D0E">
        <w:rPr>
          <w:rFonts w:cstheme="minorHAnsi"/>
          <w:spacing w:val="4"/>
        </w:rPr>
        <w:t xml:space="preserve"> </w:t>
      </w:r>
      <w:r w:rsidRPr="00AE7D0E">
        <w:rPr>
          <w:rFonts w:cstheme="minorHAnsi"/>
        </w:rPr>
        <w:t>contact</w:t>
      </w:r>
      <w:r w:rsidRPr="00AE7D0E">
        <w:rPr>
          <w:rFonts w:cstheme="minorHAnsi"/>
          <w:spacing w:val="5"/>
        </w:rPr>
        <w:t xml:space="preserve"> </w:t>
      </w:r>
      <w:r w:rsidRPr="00AE7D0E">
        <w:rPr>
          <w:rFonts w:cstheme="minorHAnsi"/>
        </w:rPr>
        <w:t>the</w:t>
      </w:r>
      <w:r w:rsidRPr="00AE7D0E">
        <w:rPr>
          <w:rFonts w:cstheme="minorHAnsi"/>
          <w:spacing w:val="5"/>
        </w:rPr>
        <w:t xml:space="preserve"> </w:t>
      </w:r>
      <w:r w:rsidRPr="00AE7D0E">
        <w:rPr>
          <w:rFonts w:cstheme="minorHAnsi"/>
        </w:rPr>
        <w:t>team</w:t>
      </w:r>
      <w:r w:rsidRPr="00AE7D0E">
        <w:rPr>
          <w:rFonts w:cstheme="minorHAnsi"/>
          <w:spacing w:val="3"/>
        </w:rPr>
        <w:t xml:space="preserve"> </w:t>
      </w:r>
      <w:r w:rsidRPr="00AE7D0E">
        <w:rPr>
          <w:rFonts w:cstheme="minorHAnsi"/>
        </w:rPr>
        <w:t>chair</w:t>
      </w:r>
      <w:r w:rsidRPr="00AE7D0E">
        <w:rPr>
          <w:rFonts w:cstheme="minorHAnsi"/>
          <w:spacing w:val="4"/>
        </w:rPr>
        <w:t xml:space="preserve"> </w:t>
      </w:r>
      <w:r w:rsidRPr="00AE7D0E">
        <w:rPr>
          <w:rFonts w:cstheme="minorHAnsi"/>
        </w:rPr>
        <w:t>early</w:t>
      </w:r>
      <w:r w:rsidRPr="00AE7D0E">
        <w:rPr>
          <w:rFonts w:cstheme="minorHAnsi"/>
          <w:spacing w:val="4"/>
        </w:rPr>
        <w:t xml:space="preserve"> </w:t>
      </w:r>
      <w:r w:rsidRPr="00AE7D0E">
        <w:rPr>
          <w:rFonts w:cstheme="minorHAnsi"/>
        </w:rPr>
        <w:t>to</w:t>
      </w:r>
      <w:r w:rsidRPr="00AE7D0E">
        <w:rPr>
          <w:rFonts w:cstheme="minorHAnsi"/>
          <w:spacing w:val="5"/>
        </w:rPr>
        <w:t xml:space="preserve"> </w:t>
      </w:r>
      <w:r w:rsidRPr="00AE7D0E">
        <w:rPr>
          <w:rFonts w:cstheme="minorHAnsi"/>
        </w:rPr>
        <w:t>share</w:t>
      </w:r>
      <w:r w:rsidRPr="00AE7D0E">
        <w:rPr>
          <w:rFonts w:cstheme="minorHAnsi"/>
          <w:spacing w:val="2"/>
        </w:rPr>
        <w:t xml:space="preserve"> </w:t>
      </w:r>
      <w:r w:rsidRPr="00AE7D0E">
        <w:rPr>
          <w:rFonts w:cstheme="minorHAnsi"/>
        </w:rPr>
        <w:t>the</w:t>
      </w:r>
      <w:r w:rsidRPr="00AE7D0E">
        <w:rPr>
          <w:rFonts w:cstheme="minorHAnsi"/>
          <w:spacing w:val="3"/>
        </w:rPr>
        <w:t xml:space="preserve"> </w:t>
      </w:r>
      <w:r w:rsidRPr="00AE7D0E">
        <w:rPr>
          <w:rFonts w:cstheme="minorHAnsi"/>
        </w:rPr>
        <w:t>access</w:t>
      </w:r>
      <w:r w:rsidRPr="00AE7D0E">
        <w:rPr>
          <w:rFonts w:cstheme="minorHAnsi"/>
          <w:spacing w:val="5"/>
        </w:rPr>
        <w:t xml:space="preserve"> </w:t>
      </w:r>
      <w:r w:rsidRPr="00AE7D0E">
        <w:rPr>
          <w:rFonts w:cstheme="minorHAnsi"/>
        </w:rPr>
        <w:t>process</w:t>
      </w:r>
      <w:r w:rsidRPr="00AE7D0E">
        <w:rPr>
          <w:rFonts w:cstheme="minorHAnsi"/>
          <w:spacing w:val="-1"/>
        </w:rPr>
        <w:t xml:space="preserve"> </w:t>
      </w:r>
      <w:r w:rsidRPr="00AE7D0E">
        <w:rPr>
          <w:rFonts w:cstheme="minorHAnsi"/>
        </w:rPr>
        <w:t>and</w:t>
      </w:r>
      <w:r w:rsidRPr="00AE7D0E">
        <w:rPr>
          <w:rFonts w:cstheme="minorHAnsi"/>
          <w:spacing w:val="3"/>
        </w:rPr>
        <w:t xml:space="preserve"> </w:t>
      </w:r>
      <w:r w:rsidRPr="00AE7D0E">
        <w:rPr>
          <w:rFonts w:cstheme="minorHAnsi"/>
        </w:rPr>
        <w:t>organization</w:t>
      </w:r>
      <w:r w:rsidRPr="00AE7D0E">
        <w:rPr>
          <w:rFonts w:cstheme="minorHAnsi"/>
          <w:spacing w:val="1"/>
        </w:rPr>
        <w:t xml:space="preserve"> </w:t>
      </w:r>
      <w:r w:rsidRPr="00AE7D0E">
        <w:rPr>
          <w:rFonts w:cstheme="minorHAnsi"/>
        </w:rPr>
        <w:t>of the electronic repository. It is generally recommended that materials be organized in a manner</w:t>
      </w:r>
      <w:r w:rsidRPr="00AE7D0E">
        <w:rPr>
          <w:rFonts w:cstheme="minorHAnsi"/>
          <w:spacing w:val="1"/>
        </w:rPr>
        <w:t xml:space="preserve"> </w:t>
      </w:r>
      <w:r w:rsidRPr="00AE7D0E">
        <w:rPr>
          <w:rFonts w:cstheme="minorHAnsi"/>
        </w:rPr>
        <w:t>that facilitates demonstrating to the PEV compliance with the requirements of each criteria.</w:t>
      </w:r>
      <w:r w:rsidRPr="00AE7D0E">
        <w:rPr>
          <w:rFonts w:cstheme="minorHAnsi"/>
          <w:spacing w:val="1"/>
        </w:rPr>
        <w:t xml:space="preserve"> </w:t>
      </w:r>
      <w:r w:rsidRPr="00AE7D0E">
        <w:rPr>
          <w:rFonts w:cstheme="minorHAnsi"/>
        </w:rPr>
        <w:t>Regular</w:t>
      </w:r>
      <w:r w:rsidRPr="00AE7D0E">
        <w:rPr>
          <w:rFonts w:cstheme="minorHAnsi"/>
          <w:spacing w:val="-47"/>
        </w:rPr>
        <w:t xml:space="preserve"> </w:t>
      </w:r>
      <w:r w:rsidRPr="00AE7D0E">
        <w:rPr>
          <w:rFonts w:cstheme="minorHAnsi"/>
        </w:rPr>
        <w:t>communication and coordination with the team chair will ease the access and review process for all</w:t>
      </w:r>
      <w:r w:rsidRPr="00AE7D0E">
        <w:rPr>
          <w:rFonts w:cstheme="minorHAnsi"/>
          <w:spacing w:val="1"/>
        </w:rPr>
        <w:t xml:space="preserve"> </w:t>
      </w:r>
      <w:r w:rsidRPr="00AE7D0E">
        <w:rPr>
          <w:rFonts w:cstheme="minorHAnsi"/>
        </w:rPr>
        <w:t>involved.</w:t>
      </w:r>
    </w:p>
    <w:p w14:paraId="5D0E5BBF" w14:textId="52B1452B" w:rsidR="002A0A44" w:rsidRDefault="002A0A44" w:rsidP="00AE7D0E">
      <w:pPr>
        <w:pStyle w:val="ListParagraph"/>
        <w:numPr>
          <w:ilvl w:val="0"/>
          <w:numId w:val="17"/>
        </w:numPr>
        <w:tabs>
          <w:tab w:val="left" w:pos="479"/>
          <w:tab w:val="left" w:pos="480"/>
        </w:tabs>
        <w:spacing w:line="256" w:lineRule="auto"/>
        <w:jc w:val="both"/>
        <w:rPr>
          <w:rFonts w:cstheme="minorHAnsi"/>
        </w:rPr>
      </w:pPr>
      <w:r>
        <w:rPr>
          <w:rFonts w:cstheme="minorHAnsi"/>
        </w:rPr>
        <w:t>It is reasonable to request that the institution provide an index into the material to facilitate ease of navigation of the materials by the visit team.</w:t>
      </w:r>
    </w:p>
    <w:p w14:paraId="7469B456" w14:textId="2ADBB465" w:rsidR="00E811D1" w:rsidRPr="0044159A" w:rsidRDefault="005C397B" w:rsidP="00190631">
      <w:pPr>
        <w:pStyle w:val="ListParagraph"/>
        <w:numPr>
          <w:ilvl w:val="0"/>
          <w:numId w:val="17"/>
        </w:numPr>
        <w:tabs>
          <w:tab w:val="left" w:pos="479"/>
          <w:tab w:val="left" w:pos="480"/>
        </w:tabs>
        <w:spacing w:line="256" w:lineRule="auto"/>
        <w:jc w:val="both"/>
        <w:rPr>
          <w:rFonts w:cstheme="minorHAnsi"/>
        </w:rPr>
      </w:pPr>
      <w:r>
        <w:rPr>
          <w:rFonts w:cstheme="minorHAnsi"/>
        </w:rPr>
        <w:t>For a virtual visit an overview of relevant library holdings may be requested to demonstrate compliance with Criteria 7, Facilities.</w:t>
      </w:r>
    </w:p>
    <w:p w14:paraId="23FA7B6D" w14:textId="5B5DC9FB" w:rsidR="00190631" w:rsidRPr="00190631" w:rsidRDefault="00190631" w:rsidP="00190631">
      <w:pPr>
        <w:jc w:val="both"/>
        <w:rPr>
          <w:rFonts w:cstheme="minorHAnsi"/>
        </w:rPr>
      </w:pPr>
    </w:p>
    <w:p w14:paraId="6C39F6A8" w14:textId="77777777" w:rsidR="00190631" w:rsidRPr="00190631" w:rsidRDefault="00190631" w:rsidP="00190631">
      <w:pPr>
        <w:jc w:val="right"/>
        <w:rPr>
          <w:rFonts w:eastAsia="Times New Roman" w:cstheme="minorHAnsi"/>
          <w:color w:val="000000"/>
          <w:sz w:val="18"/>
          <w:szCs w:val="18"/>
        </w:rPr>
      </w:pPr>
      <w:r w:rsidRPr="00190631">
        <w:rPr>
          <w:rFonts w:eastAsia="Times New Roman" w:cstheme="minorHAnsi"/>
          <w:color w:val="000000"/>
          <w:sz w:val="18"/>
          <w:szCs w:val="18"/>
        </w:rPr>
        <w:t>July 2021</w:t>
      </w:r>
    </w:p>
    <w:sectPr w:rsidR="00190631" w:rsidRPr="00190631" w:rsidSect="00EC6332">
      <w:footerReference w:type="default" r:id="rId7"/>
      <w:pgSz w:w="12240" w:h="15840"/>
      <w:pgMar w:top="1440" w:right="1440" w:bottom="1440" w:left="1440" w:header="0" w:footer="86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4C338" w14:textId="77777777" w:rsidR="00D10623" w:rsidRDefault="00D10623">
      <w:r>
        <w:separator/>
      </w:r>
    </w:p>
  </w:endnote>
  <w:endnote w:type="continuationSeparator" w:id="0">
    <w:p w14:paraId="02330DAC" w14:textId="77777777" w:rsidR="00D10623" w:rsidRDefault="00D10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140F3" w14:textId="4347584D" w:rsidR="00A90399" w:rsidRPr="00EC6332" w:rsidRDefault="00EC6332" w:rsidP="00EC6332">
    <w:pPr>
      <w:pStyle w:val="Footer"/>
    </w:pPr>
    <w:r>
      <w:tab/>
    </w:r>
    <w:r>
      <w:fldChar w:fldCharType="begin"/>
    </w:r>
    <w:r>
      <w:instrText xml:space="preserve"> PAGE   \* MERGEFORMAT </w:instrText>
    </w:r>
    <w:r>
      <w:fldChar w:fldCharType="separate"/>
    </w:r>
    <w:r w:rsidR="00D10623">
      <w:rPr>
        <w:noProof/>
      </w:rPr>
      <w:t>1</w:t>
    </w:r>
    <w:r>
      <w:rPr>
        <w:noProof/>
      </w:rPr>
      <w:fldChar w:fldCharType="end"/>
    </w:r>
    <w:r>
      <w:rPr>
        <w:noProof/>
      </w:rPr>
      <w:tab/>
      <w:t>C321 Guidance on Supplemental Material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792A3" w14:textId="77777777" w:rsidR="00D10623" w:rsidRDefault="00D10623">
      <w:r>
        <w:separator/>
      </w:r>
    </w:p>
  </w:footnote>
  <w:footnote w:type="continuationSeparator" w:id="0">
    <w:p w14:paraId="1BD2694B" w14:textId="77777777" w:rsidR="00D10623" w:rsidRDefault="00D106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418E6"/>
    <w:multiLevelType w:val="multilevel"/>
    <w:tmpl w:val="EE385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8F2692"/>
    <w:multiLevelType w:val="hybridMultilevel"/>
    <w:tmpl w:val="E21CE07A"/>
    <w:lvl w:ilvl="0" w:tplc="3028B5BC">
      <w:numFmt w:val="bullet"/>
      <w:lvlText w:val=""/>
      <w:lvlJc w:val="left"/>
      <w:pPr>
        <w:ind w:left="840" w:hanging="361"/>
      </w:pPr>
      <w:rPr>
        <w:rFonts w:ascii="Symbol" w:eastAsia="Symbol" w:hAnsi="Symbol" w:cs="Symbol" w:hint="default"/>
        <w:b w:val="0"/>
        <w:bCs w:val="0"/>
        <w:i w:val="0"/>
        <w:iCs w:val="0"/>
        <w:w w:val="100"/>
        <w:sz w:val="22"/>
        <w:szCs w:val="22"/>
      </w:rPr>
    </w:lvl>
    <w:lvl w:ilvl="1" w:tplc="65CA4C5E">
      <w:numFmt w:val="bullet"/>
      <w:lvlText w:val="•"/>
      <w:lvlJc w:val="left"/>
      <w:pPr>
        <w:ind w:left="840" w:hanging="361"/>
      </w:pPr>
      <w:rPr>
        <w:rFonts w:hint="default"/>
      </w:rPr>
    </w:lvl>
    <w:lvl w:ilvl="2" w:tplc="0F904C1C">
      <w:numFmt w:val="bullet"/>
      <w:lvlText w:val="•"/>
      <w:lvlJc w:val="left"/>
      <w:pPr>
        <w:ind w:left="1813" w:hanging="361"/>
      </w:pPr>
      <w:rPr>
        <w:rFonts w:hint="default"/>
      </w:rPr>
    </w:lvl>
    <w:lvl w:ilvl="3" w:tplc="4D10B1EC">
      <w:numFmt w:val="bullet"/>
      <w:lvlText w:val="•"/>
      <w:lvlJc w:val="left"/>
      <w:pPr>
        <w:ind w:left="2786" w:hanging="361"/>
      </w:pPr>
      <w:rPr>
        <w:rFonts w:hint="default"/>
      </w:rPr>
    </w:lvl>
    <w:lvl w:ilvl="4" w:tplc="52E6D1E4">
      <w:numFmt w:val="bullet"/>
      <w:lvlText w:val="•"/>
      <w:lvlJc w:val="left"/>
      <w:pPr>
        <w:ind w:left="3760" w:hanging="361"/>
      </w:pPr>
      <w:rPr>
        <w:rFonts w:hint="default"/>
      </w:rPr>
    </w:lvl>
    <w:lvl w:ilvl="5" w:tplc="BB58C0E4">
      <w:numFmt w:val="bullet"/>
      <w:lvlText w:val="•"/>
      <w:lvlJc w:val="left"/>
      <w:pPr>
        <w:ind w:left="4733" w:hanging="361"/>
      </w:pPr>
      <w:rPr>
        <w:rFonts w:hint="default"/>
      </w:rPr>
    </w:lvl>
    <w:lvl w:ilvl="6" w:tplc="A704E4CE">
      <w:numFmt w:val="bullet"/>
      <w:lvlText w:val="•"/>
      <w:lvlJc w:val="left"/>
      <w:pPr>
        <w:ind w:left="5706" w:hanging="361"/>
      </w:pPr>
      <w:rPr>
        <w:rFonts w:hint="default"/>
      </w:rPr>
    </w:lvl>
    <w:lvl w:ilvl="7" w:tplc="7618F1F2">
      <w:numFmt w:val="bullet"/>
      <w:lvlText w:val="•"/>
      <w:lvlJc w:val="left"/>
      <w:pPr>
        <w:ind w:left="6680" w:hanging="361"/>
      </w:pPr>
      <w:rPr>
        <w:rFonts w:hint="default"/>
      </w:rPr>
    </w:lvl>
    <w:lvl w:ilvl="8" w:tplc="726AD63E">
      <w:numFmt w:val="bullet"/>
      <w:lvlText w:val="•"/>
      <w:lvlJc w:val="left"/>
      <w:pPr>
        <w:ind w:left="7653" w:hanging="361"/>
      </w:pPr>
      <w:rPr>
        <w:rFonts w:hint="default"/>
      </w:rPr>
    </w:lvl>
  </w:abstractNum>
  <w:abstractNum w:abstractNumId="2" w15:restartNumberingAfterBreak="0">
    <w:nsid w:val="0C5E1F56"/>
    <w:multiLevelType w:val="hybridMultilevel"/>
    <w:tmpl w:val="DD3E18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04902ED"/>
    <w:multiLevelType w:val="multilevel"/>
    <w:tmpl w:val="E5E62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007999"/>
    <w:multiLevelType w:val="hybridMultilevel"/>
    <w:tmpl w:val="53CE9452"/>
    <w:lvl w:ilvl="0" w:tplc="80DAB256">
      <w:numFmt w:val="bullet"/>
      <w:lvlText w:val=""/>
      <w:lvlJc w:val="left"/>
      <w:pPr>
        <w:ind w:left="468" w:hanging="360"/>
      </w:pPr>
      <w:rPr>
        <w:rFonts w:ascii="Symbol" w:eastAsia="Symbol" w:hAnsi="Symbol" w:cs="Symbol" w:hint="default"/>
        <w:b w:val="0"/>
        <w:bCs w:val="0"/>
        <w:i w:val="0"/>
        <w:iCs w:val="0"/>
        <w:w w:val="100"/>
        <w:sz w:val="22"/>
        <w:szCs w:val="22"/>
      </w:rPr>
    </w:lvl>
    <w:lvl w:ilvl="1" w:tplc="345E8266">
      <w:numFmt w:val="bullet"/>
      <w:lvlText w:val="•"/>
      <w:lvlJc w:val="left"/>
      <w:pPr>
        <w:ind w:left="1006" w:hanging="360"/>
      </w:pPr>
      <w:rPr>
        <w:rFonts w:hint="default"/>
      </w:rPr>
    </w:lvl>
    <w:lvl w:ilvl="2" w:tplc="129401DA">
      <w:numFmt w:val="bullet"/>
      <w:lvlText w:val="•"/>
      <w:lvlJc w:val="left"/>
      <w:pPr>
        <w:ind w:left="1553" w:hanging="360"/>
      </w:pPr>
      <w:rPr>
        <w:rFonts w:hint="default"/>
      </w:rPr>
    </w:lvl>
    <w:lvl w:ilvl="3" w:tplc="682CD55A">
      <w:numFmt w:val="bullet"/>
      <w:lvlText w:val="•"/>
      <w:lvlJc w:val="left"/>
      <w:pPr>
        <w:ind w:left="2099" w:hanging="360"/>
      </w:pPr>
      <w:rPr>
        <w:rFonts w:hint="default"/>
      </w:rPr>
    </w:lvl>
    <w:lvl w:ilvl="4" w:tplc="987C7B0A">
      <w:numFmt w:val="bullet"/>
      <w:lvlText w:val="•"/>
      <w:lvlJc w:val="left"/>
      <w:pPr>
        <w:ind w:left="2646" w:hanging="360"/>
      </w:pPr>
      <w:rPr>
        <w:rFonts w:hint="default"/>
      </w:rPr>
    </w:lvl>
    <w:lvl w:ilvl="5" w:tplc="8ED4D772">
      <w:numFmt w:val="bullet"/>
      <w:lvlText w:val="•"/>
      <w:lvlJc w:val="left"/>
      <w:pPr>
        <w:ind w:left="3192" w:hanging="360"/>
      </w:pPr>
      <w:rPr>
        <w:rFonts w:hint="default"/>
      </w:rPr>
    </w:lvl>
    <w:lvl w:ilvl="6" w:tplc="A91AC03A">
      <w:numFmt w:val="bullet"/>
      <w:lvlText w:val="•"/>
      <w:lvlJc w:val="left"/>
      <w:pPr>
        <w:ind w:left="3739" w:hanging="360"/>
      </w:pPr>
      <w:rPr>
        <w:rFonts w:hint="default"/>
      </w:rPr>
    </w:lvl>
    <w:lvl w:ilvl="7" w:tplc="E26E3AAE">
      <w:numFmt w:val="bullet"/>
      <w:lvlText w:val="•"/>
      <w:lvlJc w:val="left"/>
      <w:pPr>
        <w:ind w:left="4285" w:hanging="360"/>
      </w:pPr>
      <w:rPr>
        <w:rFonts w:hint="default"/>
      </w:rPr>
    </w:lvl>
    <w:lvl w:ilvl="8" w:tplc="9A9854BA">
      <w:numFmt w:val="bullet"/>
      <w:lvlText w:val="•"/>
      <w:lvlJc w:val="left"/>
      <w:pPr>
        <w:ind w:left="4832" w:hanging="360"/>
      </w:pPr>
      <w:rPr>
        <w:rFonts w:hint="default"/>
      </w:rPr>
    </w:lvl>
  </w:abstractNum>
  <w:abstractNum w:abstractNumId="5" w15:restartNumberingAfterBreak="0">
    <w:nsid w:val="2257207E"/>
    <w:multiLevelType w:val="hybridMultilevel"/>
    <w:tmpl w:val="990CEF52"/>
    <w:lvl w:ilvl="0" w:tplc="04090001">
      <w:start w:val="1"/>
      <w:numFmt w:val="bullet"/>
      <w:lvlText w:val=""/>
      <w:lvlJc w:val="left"/>
      <w:pPr>
        <w:ind w:left="455" w:hanging="360"/>
      </w:pPr>
      <w:rPr>
        <w:rFonts w:ascii="Symbol" w:hAnsi="Symbol" w:hint="default"/>
      </w:rPr>
    </w:lvl>
    <w:lvl w:ilvl="1" w:tplc="04090003" w:tentative="1">
      <w:start w:val="1"/>
      <w:numFmt w:val="bullet"/>
      <w:lvlText w:val="o"/>
      <w:lvlJc w:val="left"/>
      <w:pPr>
        <w:ind w:left="1175" w:hanging="360"/>
      </w:pPr>
      <w:rPr>
        <w:rFonts w:ascii="Courier New" w:hAnsi="Courier New" w:cs="Courier New" w:hint="default"/>
      </w:rPr>
    </w:lvl>
    <w:lvl w:ilvl="2" w:tplc="04090005" w:tentative="1">
      <w:start w:val="1"/>
      <w:numFmt w:val="bullet"/>
      <w:lvlText w:val=""/>
      <w:lvlJc w:val="left"/>
      <w:pPr>
        <w:ind w:left="1895" w:hanging="360"/>
      </w:pPr>
      <w:rPr>
        <w:rFonts w:ascii="Wingdings" w:hAnsi="Wingdings" w:hint="default"/>
      </w:rPr>
    </w:lvl>
    <w:lvl w:ilvl="3" w:tplc="04090001" w:tentative="1">
      <w:start w:val="1"/>
      <w:numFmt w:val="bullet"/>
      <w:lvlText w:val=""/>
      <w:lvlJc w:val="left"/>
      <w:pPr>
        <w:ind w:left="2615" w:hanging="360"/>
      </w:pPr>
      <w:rPr>
        <w:rFonts w:ascii="Symbol" w:hAnsi="Symbol" w:hint="default"/>
      </w:rPr>
    </w:lvl>
    <w:lvl w:ilvl="4" w:tplc="04090003" w:tentative="1">
      <w:start w:val="1"/>
      <w:numFmt w:val="bullet"/>
      <w:lvlText w:val="o"/>
      <w:lvlJc w:val="left"/>
      <w:pPr>
        <w:ind w:left="3335" w:hanging="360"/>
      </w:pPr>
      <w:rPr>
        <w:rFonts w:ascii="Courier New" w:hAnsi="Courier New" w:cs="Courier New" w:hint="default"/>
      </w:rPr>
    </w:lvl>
    <w:lvl w:ilvl="5" w:tplc="04090005" w:tentative="1">
      <w:start w:val="1"/>
      <w:numFmt w:val="bullet"/>
      <w:lvlText w:val=""/>
      <w:lvlJc w:val="left"/>
      <w:pPr>
        <w:ind w:left="4055" w:hanging="360"/>
      </w:pPr>
      <w:rPr>
        <w:rFonts w:ascii="Wingdings" w:hAnsi="Wingdings" w:hint="default"/>
      </w:rPr>
    </w:lvl>
    <w:lvl w:ilvl="6" w:tplc="04090001" w:tentative="1">
      <w:start w:val="1"/>
      <w:numFmt w:val="bullet"/>
      <w:lvlText w:val=""/>
      <w:lvlJc w:val="left"/>
      <w:pPr>
        <w:ind w:left="4775" w:hanging="360"/>
      </w:pPr>
      <w:rPr>
        <w:rFonts w:ascii="Symbol" w:hAnsi="Symbol" w:hint="default"/>
      </w:rPr>
    </w:lvl>
    <w:lvl w:ilvl="7" w:tplc="04090003" w:tentative="1">
      <w:start w:val="1"/>
      <w:numFmt w:val="bullet"/>
      <w:lvlText w:val="o"/>
      <w:lvlJc w:val="left"/>
      <w:pPr>
        <w:ind w:left="5495" w:hanging="360"/>
      </w:pPr>
      <w:rPr>
        <w:rFonts w:ascii="Courier New" w:hAnsi="Courier New" w:cs="Courier New" w:hint="default"/>
      </w:rPr>
    </w:lvl>
    <w:lvl w:ilvl="8" w:tplc="04090005" w:tentative="1">
      <w:start w:val="1"/>
      <w:numFmt w:val="bullet"/>
      <w:lvlText w:val=""/>
      <w:lvlJc w:val="left"/>
      <w:pPr>
        <w:ind w:left="6215" w:hanging="360"/>
      </w:pPr>
      <w:rPr>
        <w:rFonts w:ascii="Wingdings" w:hAnsi="Wingdings" w:hint="default"/>
      </w:rPr>
    </w:lvl>
  </w:abstractNum>
  <w:abstractNum w:abstractNumId="6" w15:restartNumberingAfterBreak="0">
    <w:nsid w:val="23EF49E8"/>
    <w:multiLevelType w:val="hybridMultilevel"/>
    <w:tmpl w:val="26C01E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83A638A"/>
    <w:multiLevelType w:val="hybridMultilevel"/>
    <w:tmpl w:val="F04E9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B8309F"/>
    <w:multiLevelType w:val="hybridMultilevel"/>
    <w:tmpl w:val="03148DA8"/>
    <w:lvl w:ilvl="0" w:tplc="D92C1400">
      <w:numFmt w:val="bullet"/>
      <w:lvlText w:val=""/>
      <w:lvlJc w:val="left"/>
      <w:pPr>
        <w:ind w:left="468" w:hanging="360"/>
      </w:pPr>
      <w:rPr>
        <w:rFonts w:ascii="Symbol" w:eastAsia="Symbol" w:hAnsi="Symbol" w:cs="Symbol" w:hint="default"/>
        <w:b w:val="0"/>
        <w:bCs w:val="0"/>
        <w:i w:val="0"/>
        <w:iCs w:val="0"/>
        <w:w w:val="100"/>
        <w:sz w:val="22"/>
        <w:szCs w:val="22"/>
      </w:rPr>
    </w:lvl>
    <w:lvl w:ilvl="1" w:tplc="9A06617E">
      <w:numFmt w:val="bullet"/>
      <w:lvlText w:val="•"/>
      <w:lvlJc w:val="left"/>
      <w:pPr>
        <w:ind w:left="1006" w:hanging="360"/>
      </w:pPr>
      <w:rPr>
        <w:rFonts w:hint="default"/>
      </w:rPr>
    </w:lvl>
    <w:lvl w:ilvl="2" w:tplc="9418CB8E">
      <w:numFmt w:val="bullet"/>
      <w:lvlText w:val="•"/>
      <w:lvlJc w:val="left"/>
      <w:pPr>
        <w:ind w:left="1553" w:hanging="360"/>
      </w:pPr>
      <w:rPr>
        <w:rFonts w:hint="default"/>
      </w:rPr>
    </w:lvl>
    <w:lvl w:ilvl="3" w:tplc="7C8C7FF4">
      <w:numFmt w:val="bullet"/>
      <w:lvlText w:val="•"/>
      <w:lvlJc w:val="left"/>
      <w:pPr>
        <w:ind w:left="2099" w:hanging="360"/>
      </w:pPr>
      <w:rPr>
        <w:rFonts w:hint="default"/>
      </w:rPr>
    </w:lvl>
    <w:lvl w:ilvl="4" w:tplc="28A80ACC">
      <w:numFmt w:val="bullet"/>
      <w:lvlText w:val="•"/>
      <w:lvlJc w:val="left"/>
      <w:pPr>
        <w:ind w:left="2646" w:hanging="360"/>
      </w:pPr>
      <w:rPr>
        <w:rFonts w:hint="default"/>
      </w:rPr>
    </w:lvl>
    <w:lvl w:ilvl="5" w:tplc="7A56C4CA">
      <w:numFmt w:val="bullet"/>
      <w:lvlText w:val="•"/>
      <w:lvlJc w:val="left"/>
      <w:pPr>
        <w:ind w:left="3192" w:hanging="360"/>
      </w:pPr>
      <w:rPr>
        <w:rFonts w:hint="default"/>
      </w:rPr>
    </w:lvl>
    <w:lvl w:ilvl="6" w:tplc="2DC8D2A6">
      <w:numFmt w:val="bullet"/>
      <w:lvlText w:val="•"/>
      <w:lvlJc w:val="left"/>
      <w:pPr>
        <w:ind w:left="3739" w:hanging="360"/>
      </w:pPr>
      <w:rPr>
        <w:rFonts w:hint="default"/>
      </w:rPr>
    </w:lvl>
    <w:lvl w:ilvl="7" w:tplc="E5B84E2A">
      <w:numFmt w:val="bullet"/>
      <w:lvlText w:val="•"/>
      <w:lvlJc w:val="left"/>
      <w:pPr>
        <w:ind w:left="4285" w:hanging="360"/>
      </w:pPr>
      <w:rPr>
        <w:rFonts w:hint="default"/>
      </w:rPr>
    </w:lvl>
    <w:lvl w:ilvl="8" w:tplc="F0FEE43E">
      <w:numFmt w:val="bullet"/>
      <w:lvlText w:val="•"/>
      <w:lvlJc w:val="left"/>
      <w:pPr>
        <w:ind w:left="4832" w:hanging="360"/>
      </w:pPr>
      <w:rPr>
        <w:rFonts w:hint="default"/>
      </w:rPr>
    </w:lvl>
  </w:abstractNum>
  <w:abstractNum w:abstractNumId="9" w15:restartNumberingAfterBreak="0">
    <w:nsid w:val="2A676106"/>
    <w:multiLevelType w:val="hybridMultilevel"/>
    <w:tmpl w:val="E1D089B8"/>
    <w:lvl w:ilvl="0" w:tplc="C6E49D0A">
      <w:numFmt w:val="bullet"/>
      <w:lvlText w:val=""/>
      <w:lvlJc w:val="left"/>
      <w:pPr>
        <w:ind w:left="468" w:hanging="360"/>
      </w:pPr>
      <w:rPr>
        <w:rFonts w:ascii="Symbol" w:eastAsia="Symbol" w:hAnsi="Symbol" w:cs="Symbol" w:hint="default"/>
        <w:b w:val="0"/>
        <w:bCs w:val="0"/>
        <w:i w:val="0"/>
        <w:iCs w:val="0"/>
        <w:w w:val="100"/>
        <w:sz w:val="22"/>
        <w:szCs w:val="22"/>
      </w:rPr>
    </w:lvl>
    <w:lvl w:ilvl="1" w:tplc="37A052E6">
      <w:numFmt w:val="bullet"/>
      <w:lvlText w:val="•"/>
      <w:lvlJc w:val="left"/>
      <w:pPr>
        <w:ind w:left="1006" w:hanging="360"/>
      </w:pPr>
      <w:rPr>
        <w:rFonts w:hint="default"/>
      </w:rPr>
    </w:lvl>
    <w:lvl w:ilvl="2" w:tplc="BE2404C2">
      <w:numFmt w:val="bullet"/>
      <w:lvlText w:val="•"/>
      <w:lvlJc w:val="left"/>
      <w:pPr>
        <w:ind w:left="1553" w:hanging="360"/>
      </w:pPr>
      <w:rPr>
        <w:rFonts w:hint="default"/>
      </w:rPr>
    </w:lvl>
    <w:lvl w:ilvl="3" w:tplc="DE90B84A">
      <w:numFmt w:val="bullet"/>
      <w:lvlText w:val="•"/>
      <w:lvlJc w:val="left"/>
      <w:pPr>
        <w:ind w:left="2099" w:hanging="360"/>
      </w:pPr>
      <w:rPr>
        <w:rFonts w:hint="default"/>
      </w:rPr>
    </w:lvl>
    <w:lvl w:ilvl="4" w:tplc="A4D045DE">
      <w:numFmt w:val="bullet"/>
      <w:lvlText w:val="•"/>
      <w:lvlJc w:val="left"/>
      <w:pPr>
        <w:ind w:left="2646" w:hanging="360"/>
      </w:pPr>
      <w:rPr>
        <w:rFonts w:hint="default"/>
      </w:rPr>
    </w:lvl>
    <w:lvl w:ilvl="5" w:tplc="DE144078">
      <w:numFmt w:val="bullet"/>
      <w:lvlText w:val="•"/>
      <w:lvlJc w:val="left"/>
      <w:pPr>
        <w:ind w:left="3192" w:hanging="360"/>
      </w:pPr>
      <w:rPr>
        <w:rFonts w:hint="default"/>
      </w:rPr>
    </w:lvl>
    <w:lvl w:ilvl="6" w:tplc="9BE05E18">
      <w:numFmt w:val="bullet"/>
      <w:lvlText w:val="•"/>
      <w:lvlJc w:val="left"/>
      <w:pPr>
        <w:ind w:left="3739" w:hanging="360"/>
      </w:pPr>
      <w:rPr>
        <w:rFonts w:hint="default"/>
      </w:rPr>
    </w:lvl>
    <w:lvl w:ilvl="7" w:tplc="364209EA">
      <w:numFmt w:val="bullet"/>
      <w:lvlText w:val="•"/>
      <w:lvlJc w:val="left"/>
      <w:pPr>
        <w:ind w:left="4285" w:hanging="360"/>
      </w:pPr>
      <w:rPr>
        <w:rFonts w:hint="default"/>
      </w:rPr>
    </w:lvl>
    <w:lvl w:ilvl="8" w:tplc="92A2FD18">
      <w:numFmt w:val="bullet"/>
      <w:lvlText w:val="•"/>
      <w:lvlJc w:val="left"/>
      <w:pPr>
        <w:ind w:left="4832" w:hanging="360"/>
      </w:pPr>
      <w:rPr>
        <w:rFonts w:hint="default"/>
      </w:rPr>
    </w:lvl>
  </w:abstractNum>
  <w:abstractNum w:abstractNumId="10" w15:restartNumberingAfterBreak="0">
    <w:nsid w:val="2F6F79F5"/>
    <w:multiLevelType w:val="hybridMultilevel"/>
    <w:tmpl w:val="1C241978"/>
    <w:lvl w:ilvl="0" w:tplc="53846B4E">
      <w:numFmt w:val="bullet"/>
      <w:lvlText w:val=""/>
      <w:lvlJc w:val="left"/>
      <w:pPr>
        <w:ind w:left="468" w:hanging="360"/>
      </w:pPr>
      <w:rPr>
        <w:rFonts w:ascii="Symbol" w:eastAsia="Symbol" w:hAnsi="Symbol" w:cs="Symbol" w:hint="default"/>
        <w:b w:val="0"/>
        <w:bCs w:val="0"/>
        <w:i w:val="0"/>
        <w:iCs w:val="0"/>
        <w:w w:val="100"/>
        <w:sz w:val="22"/>
        <w:szCs w:val="22"/>
      </w:rPr>
    </w:lvl>
    <w:lvl w:ilvl="1" w:tplc="02C0CF72">
      <w:numFmt w:val="bullet"/>
      <w:lvlText w:val="•"/>
      <w:lvlJc w:val="left"/>
      <w:pPr>
        <w:ind w:left="1006" w:hanging="360"/>
      </w:pPr>
      <w:rPr>
        <w:rFonts w:hint="default"/>
      </w:rPr>
    </w:lvl>
    <w:lvl w:ilvl="2" w:tplc="E24E4DB8">
      <w:numFmt w:val="bullet"/>
      <w:lvlText w:val="•"/>
      <w:lvlJc w:val="left"/>
      <w:pPr>
        <w:ind w:left="1553" w:hanging="360"/>
      </w:pPr>
      <w:rPr>
        <w:rFonts w:hint="default"/>
      </w:rPr>
    </w:lvl>
    <w:lvl w:ilvl="3" w:tplc="E1168B36">
      <w:numFmt w:val="bullet"/>
      <w:lvlText w:val="•"/>
      <w:lvlJc w:val="left"/>
      <w:pPr>
        <w:ind w:left="2099" w:hanging="360"/>
      </w:pPr>
      <w:rPr>
        <w:rFonts w:hint="default"/>
      </w:rPr>
    </w:lvl>
    <w:lvl w:ilvl="4" w:tplc="F974758C">
      <w:numFmt w:val="bullet"/>
      <w:lvlText w:val="•"/>
      <w:lvlJc w:val="left"/>
      <w:pPr>
        <w:ind w:left="2646" w:hanging="360"/>
      </w:pPr>
      <w:rPr>
        <w:rFonts w:hint="default"/>
      </w:rPr>
    </w:lvl>
    <w:lvl w:ilvl="5" w:tplc="0F58F5C6">
      <w:numFmt w:val="bullet"/>
      <w:lvlText w:val="•"/>
      <w:lvlJc w:val="left"/>
      <w:pPr>
        <w:ind w:left="3192" w:hanging="360"/>
      </w:pPr>
      <w:rPr>
        <w:rFonts w:hint="default"/>
      </w:rPr>
    </w:lvl>
    <w:lvl w:ilvl="6" w:tplc="613C9E50">
      <w:numFmt w:val="bullet"/>
      <w:lvlText w:val="•"/>
      <w:lvlJc w:val="left"/>
      <w:pPr>
        <w:ind w:left="3739" w:hanging="360"/>
      </w:pPr>
      <w:rPr>
        <w:rFonts w:hint="default"/>
      </w:rPr>
    </w:lvl>
    <w:lvl w:ilvl="7" w:tplc="EE8E5222">
      <w:numFmt w:val="bullet"/>
      <w:lvlText w:val="•"/>
      <w:lvlJc w:val="left"/>
      <w:pPr>
        <w:ind w:left="4285" w:hanging="360"/>
      </w:pPr>
      <w:rPr>
        <w:rFonts w:hint="default"/>
      </w:rPr>
    </w:lvl>
    <w:lvl w:ilvl="8" w:tplc="50CAEE52">
      <w:numFmt w:val="bullet"/>
      <w:lvlText w:val="•"/>
      <w:lvlJc w:val="left"/>
      <w:pPr>
        <w:ind w:left="4832" w:hanging="360"/>
      </w:pPr>
      <w:rPr>
        <w:rFonts w:hint="default"/>
      </w:rPr>
    </w:lvl>
  </w:abstractNum>
  <w:abstractNum w:abstractNumId="11" w15:restartNumberingAfterBreak="0">
    <w:nsid w:val="39913CD3"/>
    <w:multiLevelType w:val="hybridMultilevel"/>
    <w:tmpl w:val="48D43D4A"/>
    <w:lvl w:ilvl="0" w:tplc="B9068C62">
      <w:numFmt w:val="bullet"/>
      <w:lvlText w:val=""/>
      <w:lvlJc w:val="left"/>
      <w:pPr>
        <w:ind w:left="479" w:hanging="361"/>
      </w:pPr>
      <w:rPr>
        <w:rFonts w:ascii="Symbol" w:eastAsia="Symbol" w:hAnsi="Symbol" w:cs="Symbol" w:hint="default"/>
        <w:b w:val="0"/>
        <w:bCs w:val="0"/>
        <w:i w:val="0"/>
        <w:iCs w:val="0"/>
        <w:w w:val="100"/>
        <w:sz w:val="22"/>
        <w:szCs w:val="22"/>
      </w:rPr>
    </w:lvl>
    <w:lvl w:ilvl="1" w:tplc="062C1C28">
      <w:numFmt w:val="bullet"/>
      <w:lvlText w:val="•"/>
      <w:lvlJc w:val="left"/>
      <w:pPr>
        <w:ind w:left="1392" w:hanging="361"/>
      </w:pPr>
      <w:rPr>
        <w:rFonts w:hint="default"/>
      </w:rPr>
    </w:lvl>
    <w:lvl w:ilvl="2" w:tplc="7ED07250">
      <w:numFmt w:val="bullet"/>
      <w:lvlText w:val="•"/>
      <w:lvlJc w:val="left"/>
      <w:pPr>
        <w:ind w:left="2304" w:hanging="361"/>
      </w:pPr>
      <w:rPr>
        <w:rFonts w:hint="default"/>
      </w:rPr>
    </w:lvl>
    <w:lvl w:ilvl="3" w:tplc="06EABFCC">
      <w:numFmt w:val="bullet"/>
      <w:lvlText w:val="•"/>
      <w:lvlJc w:val="left"/>
      <w:pPr>
        <w:ind w:left="3216" w:hanging="361"/>
      </w:pPr>
      <w:rPr>
        <w:rFonts w:hint="default"/>
      </w:rPr>
    </w:lvl>
    <w:lvl w:ilvl="4" w:tplc="A6BA98EA">
      <w:numFmt w:val="bullet"/>
      <w:lvlText w:val="•"/>
      <w:lvlJc w:val="left"/>
      <w:pPr>
        <w:ind w:left="4128" w:hanging="361"/>
      </w:pPr>
      <w:rPr>
        <w:rFonts w:hint="default"/>
      </w:rPr>
    </w:lvl>
    <w:lvl w:ilvl="5" w:tplc="C66244F6">
      <w:numFmt w:val="bullet"/>
      <w:lvlText w:val="•"/>
      <w:lvlJc w:val="left"/>
      <w:pPr>
        <w:ind w:left="5040" w:hanging="361"/>
      </w:pPr>
      <w:rPr>
        <w:rFonts w:hint="default"/>
      </w:rPr>
    </w:lvl>
    <w:lvl w:ilvl="6" w:tplc="18C492B8">
      <w:numFmt w:val="bullet"/>
      <w:lvlText w:val="•"/>
      <w:lvlJc w:val="left"/>
      <w:pPr>
        <w:ind w:left="5952" w:hanging="361"/>
      </w:pPr>
      <w:rPr>
        <w:rFonts w:hint="default"/>
      </w:rPr>
    </w:lvl>
    <w:lvl w:ilvl="7" w:tplc="3A0E83B4">
      <w:numFmt w:val="bullet"/>
      <w:lvlText w:val="•"/>
      <w:lvlJc w:val="left"/>
      <w:pPr>
        <w:ind w:left="6864" w:hanging="361"/>
      </w:pPr>
      <w:rPr>
        <w:rFonts w:hint="default"/>
      </w:rPr>
    </w:lvl>
    <w:lvl w:ilvl="8" w:tplc="0B8C7BAE">
      <w:numFmt w:val="bullet"/>
      <w:lvlText w:val="•"/>
      <w:lvlJc w:val="left"/>
      <w:pPr>
        <w:ind w:left="7776" w:hanging="361"/>
      </w:pPr>
      <w:rPr>
        <w:rFonts w:hint="default"/>
      </w:rPr>
    </w:lvl>
  </w:abstractNum>
  <w:abstractNum w:abstractNumId="12" w15:restartNumberingAfterBreak="0">
    <w:nsid w:val="3B9870C6"/>
    <w:multiLevelType w:val="hybridMultilevel"/>
    <w:tmpl w:val="50BEE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B55C86"/>
    <w:multiLevelType w:val="hybridMultilevel"/>
    <w:tmpl w:val="88744E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F1A6587"/>
    <w:multiLevelType w:val="hybridMultilevel"/>
    <w:tmpl w:val="6EEA6E1E"/>
    <w:lvl w:ilvl="0" w:tplc="11985B22">
      <w:numFmt w:val="bullet"/>
      <w:lvlText w:val=""/>
      <w:lvlJc w:val="left"/>
      <w:pPr>
        <w:ind w:left="468" w:hanging="360"/>
      </w:pPr>
      <w:rPr>
        <w:rFonts w:ascii="Symbol" w:eastAsia="Symbol" w:hAnsi="Symbol" w:cs="Symbol" w:hint="default"/>
        <w:b w:val="0"/>
        <w:bCs w:val="0"/>
        <w:i w:val="0"/>
        <w:iCs w:val="0"/>
        <w:w w:val="100"/>
        <w:sz w:val="22"/>
        <w:szCs w:val="22"/>
      </w:rPr>
    </w:lvl>
    <w:lvl w:ilvl="1" w:tplc="A022D58E">
      <w:numFmt w:val="bullet"/>
      <w:lvlText w:val="•"/>
      <w:lvlJc w:val="left"/>
      <w:pPr>
        <w:ind w:left="1006" w:hanging="360"/>
      </w:pPr>
      <w:rPr>
        <w:rFonts w:hint="default"/>
      </w:rPr>
    </w:lvl>
    <w:lvl w:ilvl="2" w:tplc="68A8553E">
      <w:numFmt w:val="bullet"/>
      <w:lvlText w:val="•"/>
      <w:lvlJc w:val="left"/>
      <w:pPr>
        <w:ind w:left="1553" w:hanging="360"/>
      </w:pPr>
      <w:rPr>
        <w:rFonts w:hint="default"/>
      </w:rPr>
    </w:lvl>
    <w:lvl w:ilvl="3" w:tplc="BEBEFA6C">
      <w:numFmt w:val="bullet"/>
      <w:lvlText w:val="•"/>
      <w:lvlJc w:val="left"/>
      <w:pPr>
        <w:ind w:left="2099" w:hanging="360"/>
      </w:pPr>
      <w:rPr>
        <w:rFonts w:hint="default"/>
      </w:rPr>
    </w:lvl>
    <w:lvl w:ilvl="4" w:tplc="872C4B44">
      <w:numFmt w:val="bullet"/>
      <w:lvlText w:val="•"/>
      <w:lvlJc w:val="left"/>
      <w:pPr>
        <w:ind w:left="2646" w:hanging="360"/>
      </w:pPr>
      <w:rPr>
        <w:rFonts w:hint="default"/>
      </w:rPr>
    </w:lvl>
    <w:lvl w:ilvl="5" w:tplc="F0743C3C">
      <w:numFmt w:val="bullet"/>
      <w:lvlText w:val="•"/>
      <w:lvlJc w:val="left"/>
      <w:pPr>
        <w:ind w:left="3192" w:hanging="360"/>
      </w:pPr>
      <w:rPr>
        <w:rFonts w:hint="default"/>
      </w:rPr>
    </w:lvl>
    <w:lvl w:ilvl="6" w:tplc="38ECFD50">
      <w:numFmt w:val="bullet"/>
      <w:lvlText w:val="•"/>
      <w:lvlJc w:val="left"/>
      <w:pPr>
        <w:ind w:left="3739" w:hanging="360"/>
      </w:pPr>
      <w:rPr>
        <w:rFonts w:hint="default"/>
      </w:rPr>
    </w:lvl>
    <w:lvl w:ilvl="7" w:tplc="89DAF09E">
      <w:numFmt w:val="bullet"/>
      <w:lvlText w:val="•"/>
      <w:lvlJc w:val="left"/>
      <w:pPr>
        <w:ind w:left="4285" w:hanging="360"/>
      </w:pPr>
      <w:rPr>
        <w:rFonts w:hint="default"/>
      </w:rPr>
    </w:lvl>
    <w:lvl w:ilvl="8" w:tplc="5DAE62EA">
      <w:numFmt w:val="bullet"/>
      <w:lvlText w:val="•"/>
      <w:lvlJc w:val="left"/>
      <w:pPr>
        <w:ind w:left="4832" w:hanging="360"/>
      </w:pPr>
      <w:rPr>
        <w:rFonts w:hint="default"/>
      </w:rPr>
    </w:lvl>
  </w:abstractNum>
  <w:abstractNum w:abstractNumId="15" w15:restartNumberingAfterBreak="0">
    <w:nsid w:val="52B3560E"/>
    <w:multiLevelType w:val="hybridMultilevel"/>
    <w:tmpl w:val="4A089A74"/>
    <w:lvl w:ilvl="0" w:tplc="04090001">
      <w:start w:val="1"/>
      <w:numFmt w:val="bullet"/>
      <w:lvlText w:val=""/>
      <w:lvlJc w:val="left"/>
      <w:pPr>
        <w:ind w:left="815" w:hanging="360"/>
      </w:pPr>
      <w:rPr>
        <w:rFonts w:ascii="Symbol" w:hAnsi="Symbol" w:hint="default"/>
      </w:rPr>
    </w:lvl>
    <w:lvl w:ilvl="1" w:tplc="04090003" w:tentative="1">
      <w:start w:val="1"/>
      <w:numFmt w:val="bullet"/>
      <w:lvlText w:val="o"/>
      <w:lvlJc w:val="left"/>
      <w:pPr>
        <w:ind w:left="1535" w:hanging="360"/>
      </w:pPr>
      <w:rPr>
        <w:rFonts w:ascii="Courier New" w:hAnsi="Courier New" w:cs="Courier New" w:hint="default"/>
      </w:rPr>
    </w:lvl>
    <w:lvl w:ilvl="2" w:tplc="04090005" w:tentative="1">
      <w:start w:val="1"/>
      <w:numFmt w:val="bullet"/>
      <w:lvlText w:val=""/>
      <w:lvlJc w:val="left"/>
      <w:pPr>
        <w:ind w:left="2255" w:hanging="360"/>
      </w:pPr>
      <w:rPr>
        <w:rFonts w:ascii="Wingdings" w:hAnsi="Wingdings" w:hint="default"/>
      </w:rPr>
    </w:lvl>
    <w:lvl w:ilvl="3" w:tplc="04090001" w:tentative="1">
      <w:start w:val="1"/>
      <w:numFmt w:val="bullet"/>
      <w:lvlText w:val=""/>
      <w:lvlJc w:val="left"/>
      <w:pPr>
        <w:ind w:left="2975" w:hanging="360"/>
      </w:pPr>
      <w:rPr>
        <w:rFonts w:ascii="Symbol" w:hAnsi="Symbol" w:hint="default"/>
      </w:rPr>
    </w:lvl>
    <w:lvl w:ilvl="4" w:tplc="04090003" w:tentative="1">
      <w:start w:val="1"/>
      <w:numFmt w:val="bullet"/>
      <w:lvlText w:val="o"/>
      <w:lvlJc w:val="left"/>
      <w:pPr>
        <w:ind w:left="3695" w:hanging="360"/>
      </w:pPr>
      <w:rPr>
        <w:rFonts w:ascii="Courier New" w:hAnsi="Courier New" w:cs="Courier New" w:hint="default"/>
      </w:rPr>
    </w:lvl>
    <w:lvl w:ilvl="5" w:tplc="04090005" w:tentative="1">
      <w:start w:val="1"/>
      <w:numFmt w:val="bullet"/>
      <w:lvlText w:val=""/>
      <w:lvlJc w:val="left"/>
      <w:pPr>
        <w:ind w:left="4415" w:hanging="360"/>
      </w:pPr>
      <w:rPr>
        <w:rFonts w:ascii="Wingdings" w:hAnsi="Wingdings" w:hint="default"/>
      </w:rPr>
    </w:lvl>
    <w:lvl w:ilvl="6" w:tplc="04090001" w:tentative="1">
      <w:start w:val="1"/>
      <w:numFmt w:val="bullet"/>
      <w:lvlText w:val=""/>
      <w:lvlJc w:val="left"/>
      <w:pPr>
        <w:ind w:left="5135" w:hanging="360"/>
      </w:pPr>
      <w:rPr>
        <w:rFonts w:ascii="Symbol" w:hAnsi="Symbol" w:hint="default"/>
      </w:rPr>
    </w:lvl>
    <w:lvl w:ilvl="7" w:tplc="04090003" w:tentative="1">
      <w:start w:val="1"/>
      <w:numFmt w:val="bullet"/>
      <w:lvlText w:val="o"/>
      <w:lvlJc w:val="left"/>
      <w:pPr>
        <w:ind w:left="5855" w:hanging="360"/>
      </w:pPr>
      <w:rPr>
        <w:rFonts w:ascii="Courier New" w:hAnsi="Courier New" w:cs="Courier New" w:hint="default"/>
      </w:rPr>
    </w:lvl>
    <w:lvl w:ilvl="8" w:tplc="04090005" w:tentative="1">
      <w:start w:val="1"/>
      <w:numFmt w:val="bullet"/>
      <w:lvlText w:val=""/>
      <w:lvlJc w:val="left"/>
      <w:pPr>
        <w:ind w:left="6575" w:hanging="360"/>
      </w:pPr>
      <w:rPr>
        <w:rFonts w:ascii="Wingdings" w:hAnsi="Wingdings" w:hint="default"/>
      </w:rPr>
    </w:lvl>
  </w:abstractNum>
  <w:abstractNum w:abstractNumId="16" w15:restartNumberingAfterBreak="0">
    <w:nsid w:val="567756AF"/>
    <w:multiLevelType w:val="hybridMultilevel"/>
    <w:tmpl w:val="94121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792397"/>
    <w:multiLevelType w:val="hybridMultilevel"/>
    <w:tmpl w:val="2E6AFC90"/>
    <w:lvl w:ilvl="0" w:tplc="04090001">
      <w:start w:val="1"/>
      <w:numFmt w:val="bullet"/>
      <w:lvlText w:val=""/>
      <w:lvlJc w:val="left"/>
      <w:pPr>
        <w:ind w:left="455" w:hanging="360"/>
      </w:pPr>
      <w:rPr>
        <w:rFonts w:ascii="Symbol" w:hAnsi="Symbol" w:hint="default"/>
      </w:rPr>
    </w:lvl>
    <w:lvl w:ilvl="1" w:tplc="04090003" w:tentative="1">
      <w:start w:val="1"/>
      <w:numFmt w:val="bullet"/>
      <w:lvlText w:val="o"/>
      <w:lvlJc w:val="left"/>
      <w:pPr>
        <w:ind w:left="1175" w:hanging="360"/>
      </w:pPr>
      <w:rPr>
        <w:rFonts w:ascii="Courier New" w:hAnsi="Courier New" w:cs="Courier New" w:hint="default"/>
      </w:rPr>
    </w:lvl>
    <w:lvl w:ilvl="2" w:tplc="04090005" w:tentative="1">
      <w:start w:val="1"/>
      <w:numFmt w:val="bullet"/>
      <w:lvlText w:val=""/>
      <w:lvlJc w:val="left"/>
      <w:pPr>
        <w:ind w:left="1895" w:hanging="360"/>
      </w:pPr>
      <w:rPr>
        <w:rFonts w:ascii="Wingdings" w:hAnsi="Wingdings" w:hint="default"/>
      </w:rPr>
    </w:lvl>
    <w:lvl w:ilvl="3" w:tplc="04090001" w:tentative="1">
      <w:start w:val="1"/>
      <w:numFmt w:val="bullet"/>
      <w:lvlText w:val=""/>
      <w:lvlJc w:val="left"/>
      <w:pPr>
        <w:ind w:left="2615" w:hanging="360"/>
      </w:pPr>
      <w:rPr>
        <w:rFonts w:ascii="Symbol" w:hAnsi="Symbol" w:hint="default"/>
      </w:rPr>
    </w:lvl>
    <w:lvl w:ilvl="4" w:tplc="04090003" w:tentative="1">
      <w:start w:val="1"/>
      <w:numFmt w:val="bullet"/>
      <w:lvlText w:val="o"/>
      <w:lvlJc w:val="left"/>
      <w:pPr>
        <w:ind w:left="3335" w:hanging="360"/>
      </w:pPr>
      <w:rPr>
        <w:rFonts w:ascii="Courier New" w:hAnsi="Courier New" w:cs="Courier New" w:hint="default"/>
      </w:rPr>
    </w:lvl>
    <w:lvl w:ilvl="5" w:tplc="04090005" w:tentative="1">
      <w:start w:val="1"/>
      <w:numFmt w:val="bullet"/>
      <w:lvlText w:val=""/>
      <w:lvlJc w:val="left"/>
      <w:pPr>
        <w:ind w:left="4055" w:hanging="360"/>
      </w:pPr>
      <w:rPr>
        <w:rFonts w:ascii="Wingdings" w:hAnsi="Wingdings" w:hint="default"/>
      </w:rPr>
    </w:lvl>
    <w:lvl w:ilvl="6" w:tplc="04090001" w:tentative="1">
      <w:start w:val="1"/>
      <w:numFmt w:val="bullet"/>
      <w:lvlText w:val=""/>
      <w:lvlJc w:val="left"/>
      <w:pPr>
        <w:ind w:left="4775" w:hanging="360"/>
      </w:pPr>
      <w:rPr>
        <w:rFonts w:ascii="Symbol" w:hAnsi="Symbol" w:hint="default"/>
      </w:rPr>
    </w:lvl>
    <w:lvl w:ilvl="7" w:tplc="04090003" w:tentative="1">
      <w:start w:val="1"/>
      <w:numFmt w:val="bullet"/>
      <w:lvlText w:val="o"/>
      <w:lvlJc w:val="left"/>
      <w:pPr>
        <w:ind w:left="5495" w:hanging="360"/>
      </w:pPr>
      <w:rPr>
        <w:rFonts w:ascii="Courier New" w:hAnsi="Courier New" w:cs="Courier New" w:hint="default"/>
      </w:rPr>
    </w:lvl>
    <w:lvl w:ilvl="8" w:tplc="04090005" w:tentative="1">
      <w:start w:val="1"/>
      <w:numFmt w:val="bullet"/>
      <w:lvlText w:val=""/>
      <w:lvlJc w:val="left"/>
      <w:pPr>
        <w:ind w:left="6215" w:hanging="360"/>
      </w:pPr>
      <w:rPr>
        <w:rFonts w:ascii="Wingdings" w:hAnsi="Wingdings" w:hint="default"/>
      </w:rPr>
    </w:lvl>
  </w:abstractNum>
  <w:abstractNum w:abstractNumId="18" w15:restartNumberingAfterBreak="0">
    <w:nsid w:val="605028EF"/>
    <w:multiLevelType w:val="multilevel"/>
    <w:tmpl w:val="488C8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1875134"/>
    <w:multiLevelType w:val="hybridMultilevel"/>
    <w:tmpl w:val="022A87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37C61B9"/>
    <w:multiLevelType w:val="multilevel"/>
    <w:tmpl w:val="76F05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9A068E2"/>
    <w:multiLevelType w:val="hybridMultilevel"/>
    <w:tmpl w:val="FB7A2CD8"/>
    <w:lvl w:ilvl="0" w:tplc="C50AC914">
      <w:numFmt w:val="bullet"/>
      <w:lvlText w:val=""/>
      <w:lvlJc w:val="left"/>
      <w:pPr>
        <w:ind w:left="468" w:hanging="360"/>
      </w:pPr>
      <w:rPr>
        <w:rFonts w:ascii="Symbol" w:eastAsia="Symbol" w:hAnsi="Symbol" w:cs="Symbol" w:hint="default"/>
        <w:b w:val="0"/>
        <w:bCs w:val="0"/>
        <w:i w:val="0"/>
        <w:iCs w:val="0"/>
        <w:w w:val="100"/>
        <w:sz w:val="22"/>
        <w:szCs w:val="22"/>
      </w:rPr>
    </w:lvl>
    <w:lvl w:ilvl="1" w:tplc="B8A41F98">
      <w:numFmt w:val="bullet"/>
      <w:lvlText w:val="•"/>
      <w:lvlJc w:val="left"/>
      <w:pPr>
        <w:ind w:left="1006" w:hanging="360"/>
      </w:pPr>
      <w:rPr>
        <w:rFonts w:hint="default"/>
      </w:rPr>
    </w:lvl>
    <w:lvl w:ilvl="2" w:tplc="8E6A041C">
      <w:numFmt w:val="bullet"/>
      <w:lvlText w:val="•"/>
      <w:lvlJc w:val="left"/>
      <w:pPr>
        <w:ind w:left="1553" w:hanging="360"/>
      </w:pPr>
      <w:rPr>
        <w:rFonts w:hint="default"/>
      </w:rPr>
    </w:lvl>
    <w:lvl w:ilvl="3" w:tplc="2092E9AA">
      <w:numFmt w:val="bullet"/>
      <w:lvlText w:val="•"/>
      <w:lvlJc w:val="left"/>
      <w:pPr>
        <w:ind w:left="2099" w:hanging="360"/>
      </w:pPr>
      <w:rPr>
        <w:rFonts w:hint="default"/>
      </w:rPr>
    </w:lvl>
    <w:lvl w:ilvl="4" w:tplc="E0E080F2">
      <w:numFmt w:val="bullet"/>
      <w:lvlText w:val="•"/>
      <w:lvlJc w:val="left"/>
      <w:pPr>
        <w:ind w:left="2646" w:hanging="360"/>
      </w:pPr>
      <w:rPr>
        <w:rFonts w:hint="default"/>
      </w:rPr>
    </w:lvl>
    <w:lvl w:ilvl="5" w:tplc="2EBA0B44">
      <w:numFmt w:val="bullet"/>
      <w:lvlText w:val="•"/>
      <w:lvlJc w:val="left"/>
      <w:pPr>
        <w:ind w:left="3192" w:hanging="360"/>
      </w:pPr>
      <w:rPr>
        <w:rFonts w:hint="default"/>
      </w:rPr>
    </w:lvl>
    <w:lvl w:ilvl="6" w:tplc="AA38B098">
      <w:numFmt w:val="bullet"/>
      <w:lvlText w:val="•"/>
      <w:lvlJc w:val="left"/>
      <w:pPr>
        <w:ind w:left="3739" w:hanging="360"/>
      </w:pPr>
      <w:rPr>
        <w:rFonts w:hint="default"/>
      </w:rPr>
    </w:lvl>
    <w:lvl w:ilvl="7" w:tplc="34947CBE">
      <w:numFmt w:val="bullet"/>
      <w:lvlText w:val="•"/>
      <w:lvlJc w:val="left"/>
      <w:pPr>
        <w:ind w:left="4285" w:hanging="360"/>
      </w:pPr>
      <w:rPr>
        <w:rFonts w:hint="default"/>
      </w:rPr>
    </w:lvl>
    <w:lvl w:ilvl="8" w:tplc="110E90C8">
      <w:numFmt w:val="bullet"/>
      <w:lvlText w:val="•"/>
      <w:lvlJc w:val="left"/>
      <w:pPr>
        <w:ind w:left="4832" w:hanging="360"/>
      </w:pPr>
      <w:rPr>
        <w:rFonts w:hint="default"/>
      </w:rPr>
    </w:lvl>
  </w:abstractNum>
  <w:abstractNum w:abstractNumId="22" w15:restartNumberingAfterBreak="0">
    <w:nsid w:val="6A5A52EC"/>
    <w:multiLevelType w:val="hybridMultilevel"/>
    <w:tmpl w:val="DF4E6252"/>
    <w:lvl w:ilvl="0" w:tplc="48CABEF0">
      <w:numFmt w:val="bullet"/>
      <w:lvlText w:val=""/>
      <w:lvlJc w:val="left"/>
      <w:pPr>
        <w:ind w:left="448" w:hanging="360"/>
      </w:pPr>
      <w:rPr>
        <w:rFonts w:ascii="Symbol" w:eastAsia="Symbol" w:hAnsi="Symbol" w:cs="Symbol" w:hint="default"/>
        <w:b w:val="0"/>
        <w:bCs w:val="0"/>
        <w:i w:val="0"/>
        <w:iCs w:val="0"/>
        <w:w w:val="100"/>
        <w:sz w:val="22"/>
        <w:szCs w:val="22"/>
      </w:rPr>
    </w:lvl>
    <w:lvl w:ilvl="1" w:tplc="7424EF9C">
      <w:numFmt w:val="bullet"/>
      <w:lvlText w:val="•"/>
      <w:lvlJc w:val="left"/>
      <w:pPr>
        <w:ind w:left="988" w:hanging="360"/>
      </w:pPr>
      <w:rPr>
        <w:rFonts w:hint="default"/>
      </w:rPr>
    </w:lvl>
    <w:lvl w:ilvl="2" w:tplc="F2CC2240">
      <w:numFmt w:val="bullet"/>
      <w:lvlText w:val="•"/>
      <w:lvlJc w:val="left"/>
      <w:pPr>
        <w:ind w:left="1537" w:hanging="360"/>
      </w:pPr>
      <w:rPr>
        <w:rFonts w:hint="default"/>
      </w:rPr>
    </w:lvl>
    <w:lvl w:ilvl="3" w:tplc="430A3270">
      <w:numFmt w:val="bullet"/>
      <w:lvlText w:val="•"/>
      <w:lvlJc w:val="left"/>
      <w:pPr>
        <w:ind w:left="2085" w:hanging="360"/>
      </w:pPr>
      <w:rPr>
        <w:rFonts w:hint="default"/>
      </w:rPr>
    </w:lvl>
    <w:lvl w:ilvl="4" w:tplc="42AAD064">
      <w:numFmt w:val="bullet"/>
      <w:lvlText w:val="•"/>
      <w:lvlJc w:val="left"/>
      <w:pPr>
        <w:ind w:left="2634" w:hanging="360"/>
      </w:pPr>
      <w:rPr>
        <w:rFonts w:hint="default"/>
      </w:rPr>
    </w:lvl>
    <w:lvl w:ilvl="5" w:tplc="35788906">
      <w:numFmt w:val="bullet"/>
      <w:lvlText w:val="•"/>
      <w:lvlJc w:val="left"/>
      <w:pPr>
        <w:ind w:left="3182" w:hanging="360"/>
      </w:pPr>
      <w:rPr>
        <w:rFonts w:hint="default"/>
      </w:rPr>
    </w:lvl>
    <w:lvl w:ilvl="6" w:tplc="20EA2D0E">
      <w:numFmt w:val="bullet"/>
      <w:lvlText w:val="•"/>
      <w:lvlJc w:val="left"/>
      <w:pPr>
        <w:ind w:left="3731" w:hanging="360"/>
      </w:pPr>
      <w:rPr>
        <w:rFonts w:hint="default"/>
      </w:rPr>
    </w:lvl>
    <w:lvl w:ilvl="7" w:tplc="D2F46C02">
      <w:numFmt w:val="bullet"/>
      <w:lvlText w:val="•"/>
      <w:lvlJc w:val="left"/>
      <w:pPr>
        <w:ind w:left="4279" w:hanging="360"/>
      </w:pPr>
      <w:rPr>
        <w:rFonts w:hint="default"/>
      </w:rPr>
    </w:lvl>
    <w:lvl w:ilvl="8" w:tplc="089498B2">
      <w:numFmt w:val="bullet"/>
      <w:lvlText w:val="•"/>
      <w:lvlJc w:val="left"/>
      <w:pPr>
        <w:ind w:left="4828" w:hanging="360"/>
      </w:pPr>
      <w:rPr>
        <w:rFonts w:hint="default"/>
      </w:rPr>
    </w:lvl>
  </w:abstractNum>
  <w:abstractNum w:abstractNumId="23" w15:restartNumberingAfterBreak="0">
    <w:nsid w:val="6C862E34"/>
    <w:multiLevelType w:val="hybridMultilevel"/>
    <w:tmpl w:val="9B2C560C"/>
    <w:lvl w:ilvl="0" w:tplc="99365684">
      <w:numFmt w:val="bullet"/>
      <w:lvlText w:val=""/>
      <w:lvlJc w:val="left"/>
      <w:pPr>
        <w:ind w:left="468" w:hanging="360"/>
      </w:pPr>
      <w:rPr>
        <w:rFonts w:ascii="Symbol" w:eastAsia="Symbol" w:hAnsi="Symbol" w:cs="Symbol" w:hint="default"/>
        <w:b w:val="0"/>
        <w:bCs w:val="0"/>
        <w:i w:val="0"/>
        <w:iCs w:val="0"/>
        <w:w w:val="100"/>
        <w:sz w:val="22"/>
        <w:szCs w:val="22"/>
      </w:rPr>
    </w:lvl>
    <w:lvl w:ilvl="1" w:tplc="85047850">
      <w:numFmt w:val="bullet"/>
      <w:lvlText w:val="•"/>
      <w:lvlJc w:val="left"/>
      <w:pPr>
        <w:ind w:left="1006" w:hanging="360"/>
      </w:pPr>
      <w:rPr>
        <w:rFonts w:hint="default"/>
      </w:rPr>
    </w:lvl>
    <w:lvl w:ilvl="2" w:tplc="F6C44BA6">
      <w:numFmt w:val="bullet"/>
      <w:lvlText w:val="•"/>
      <w:lvlJc w:val="left"/>
      <w:pPr>
        <w:ind w:left="1553" w:hanging="360"/>
      </w:pPr>
      <w:rPr>
        <w:rFonts w:hint="default"/>
      </w:rPr>
    </w:lvl>
    <w:lvl w:ilvl="3" w:tplc="8318D19A">
      <w:numFmt w:val="bullet"/>
      <w:lvlText w:val="•"/>
      <w:lvlJc w:val="left"/>
      <w:pPr>
        <w:ind w:left="2099" w:hanging="360"/>
      </w:pPr>
      <w:rPr>
        <w:rFonts w:hint="default"/>
      </w:rPr>
    </w:lvl>
    <w:lvl w:ilvl="4" w:tplc="88F233A6">
      <w:numFmt w:val="bullet"/>
      <w:lvlText w:val="•"/>
      <w:lvlJc w:val="left"/>
      <w:pPr>
        <w:ind w:left="2646" w:hanging="360"/>
      </w:pPr>
      <w:rPr>
        <w:rFonts w:hint="default"/>
      </w:rPr>
    </w:lvl>
    <w:lvl w:ilvl="5" w:tplc="BD70E864">
      <w:numFmt w:val="bullet"/>
      <w:lvlText w:val="•"/>
      <w:lvlJc w:val="left"/>
      <w:pPr>
        <w:ind w:left="3192" w:hanging="360"/>
      </w:pPr>
      <w:rPr>
        <w:rFonts w:hint="default"/>
      </w:rPr>
    </w:lvl>
    <w:lvl w:ilvl="6" w:tplc="F38A8BC0">
      <w:numFmt w:val="bullet"/>
      <w:lvlText w:val="•"/>
      <w:lvlJc w:val="left"/>
      <w:pPr>
        <w:ind w:left="3739" w:hanging="360"/>
      </w:pPr>
      <w:rPr>
        <w:rFonts w:hint="default"/>
      </w:rPr>
    </w:lvl>
    <w:lvl w:ilvl="7" w:tplc="B92EC404">
      <w:numFmt w:val="bullet"/>
      <w:lvlText w:val="•"/>
      <w:lvlJc w:val="left"/>
      <w:pPr>
        <w:ind w:left="4285" w:hanging="360"/>
      </w:pPr>
      <w:rPr>
        <w:rFonts w:hint="default"/>
      </w:rPr>
    </w:lvl>
    <w:lvl w:ilvl="8" w:tplc="8A6CFA5E">
      <w:numFmt w:val="bullet"/>
      <w:lvlText w:val="•"/>
      <w:lvlJc w:val="left"/>
      <w:pPr>
        <w:ind w:left="4832" w:hanging="360"/>
      </w:pPr>
      <w:rPr>
        <w:rFonts w:hint="default"/>
      </w:rPr>
    </w:lvl>
  </w:abstractNum>
  <w:abstractNum w:abstractNumId="24" w15:restartNumberingAfterBreak="0">
    <w:nsid w:val="75370562"/>
    <w:multiLevelType w:val="hybridMultilevel"/>
    <w:tmpl w:val="6E567B14"/>
    <w:lvl w:ilvl="0" w:tplc="04090001">
      <w:start w:val="1"/>
      <w:numFmt w:val="bullet"/>
      <w:lvlText w:val=""/>
      <w:lvlJc w:val="left"/>
      <w:pPr>
        <w:ind w:left="359" w:hanging="360"/>
      </w:pPr>
      <w:rPr>
        <w:rFonts w:ascii="Symbol" w:hAnsi="Symbol" w:hint="default"/>
      </w:rPr>
    </w:lvl>
    <w:lvl w:ilvl="1" w:tplc="04090003" w:tentative="1">
      <w:start w:val="1"/>
      <w:numFmt w:val="bullet"/>
      <w:lvlText w:val="o"/>
      <w:lvlJc w:val="left"/>
      <w:pPr>
        <w:ind w:left="1079" w:hanging="360"/>
      </w:pPr>
      <w:rPr>
        <w:rFonts w:ascii="Courier New" w:hAnsi="Courier New" w:cs="Courier New" w:hint="default"/>
      </w:rPr>
    </w:lvl>
    <w:lvl w:ilvl="2" w:tplc="04090005" w:tentative="1">
      <w:start w:val="1"/>
      <w:numFmt w:val="bullet"/>
      <w:lvlText w:val=""/>
      <w:lvlJc w:val="left"/>
      <w:pPr>
        <w:ind w:left="1799" w:hanging="360"/>
      </w:pPr>
      <w:rPr>
        <w:rFonts w:ascii="Wingdings" w:hAnsi="Wingdings" w:hint="default"/>
      </w:rPr>
    </w:lvl>
    <w:lvl w:ilvl="3" w:tplc="04090001" w:tentative="1">
      <w:start w:val="1"/>
      <w:numFmt w:val="bullet"/>
      <w:lvlText w:val=""/>
      <w:lvlJc w:val="left"/>
      <w:pPr>
        <w:ind w:left="2519" w:hanging="360"/>
      </w:pPr>
      <w:rPr>
        <w:rFonts w:ascii="Symbol" w:hAnsi="Symbol" w:hint="default"/>
      </w:rPr>
    </w:lvl>
    <w:lvl w:ilvl="4" w:tplc="04090003" w:tentative="1">
      <w:start w:val="1"/>
      <w:numFmt w:val="bullet"/>
      <w:lvlText w:val="o"/>
      <w:lvlJc w:val="left"/>
      <w:pPr>
        <w:ind w:left="3239" w:hanging="360"/>
      </w:pPr>
      <w:rPr>
        <w:rFonts w:ascii="Courier New" w:hAnsi="Courier New" w:cs="Courier New" w:hint="default"/>
      </w:rPr>
    </w:lvl>
    <w:lvl w:ilvl="5" w:tplc="04090005" w:tentative="1">
      <w:start w:val="1"/>
      <w:numFmt w:val="bullet"/>
      <w:lvlText w:val=""/>
      <w:lvlJc w:val="left"/>
      <w:pPr>
        <w:ind w:left="3959" w:hanging="360"/>
      </w:pPr>
      <w:rPr>
        <w:rFonts w:ascii="Wingdings" w:hAnsi="Wingdings" w:hint="default"/>
      </w:rPr>
    </w:lvl>
    <w:lvl w:ilvl="6" w:tplc="04090001" w:tentative="1">
      <w:start w:val="1"/>
      <w:numFmt w:val="bullet"/>
      <w:lvlText w:val=""/>
      <w:lvlJc w:val="left"/>
      <w:pPr>
        <w:ind w:left="4679" w:hanging="360"/>
      </w:pPr>
      <w:rPr>
        <w:rFonts w:ascii="Symbol" w:hAnsi="Symbol" w:hint="default"/>
      </w:rPr>
    </w:lvl>
    <w:lvl w:ilvl="7" w:tplc="04090003" w:tentative="1">
      <w:start w:val="1"/>
      <w:numFmt w:val="bullet"/>
      <w:lvlText w:val="o"/>
      <w:lvlJc w:val="left"/>
      <w:pPr>
        <w:ind w:left="5399" w:hanging="360"/>
      </w:pPr>
      <w:rPr>
        <w:rFonts w:ascii="Courier New" w:hAnsi="Courier New" w:cs="Courier New" w:hint="default"/>
      </w:rPr>
    </w:lvl>
    <w:lvl w:ilvl="8" w:tplc="04090005" w:tentative="1">
      <w:start w:val="1"/>
      <w:numFmt w:val="bullet"/>
      <w:lvlText w:val=""/>
      <w:lvlJc w:val="left"/>
      <w:pPr>
        <w:ind w:left="6119" w:hanging="360"/>
      </w:pPr>
      <w:rPr>
        <w:rFonts w:ascii="Wingdings" w:hAnsi="Wingdings" w:hint="default"/>
      </w:rPr>
    </w:lvl>
  </w:abstractNum>
  <w:abstractNum w:abstractNumId="25" w15:restartNumberingAfterBreak="0">
    <w:nsid w:val="79591ACE"/>
    <w:multiLevelType w:val="hybridMultilevel"/>
    <w:tmpl w:val="2A02E3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0"/>
  </w:num>
  <w:num w:numId="4">
    <w:abstractNumId w:val="18"/>
  </w:num>
  <w:num w:numId="5">
    <w:abstractNumId w:val="11"/>
  </w:num>
  <w:num w:numId="6">
    <w:abstractNumId w:val="10"/>
  </w:num>
  <w:num w:numId="7">
    <w:abstractNumId w:val="9"/>
  </w:num>
  <w:num w:numId="8">
    <w:abstractNumId w:val="4"/>
  </w:num>
  <w:num w:numId="9">
    <w:abstractNumId w:val="22"/>
  </w:num>
  <w:num w:numId="10">
    <w:abstractNumId w:val="8"/>
  </w:num>
  <w:num w:numId="11">
    <w:abstractNumId w:val="21"/>
  </w:num>
  <w:num w:numId="12">
    <w:abstractNumId w:val="23"/>
  </w:num>
  <w:num w:numId="13">
    <w:abstractNumId w:val="14"/>
  </w:num>
  <w:num w:numId="14">
    <w:abstractNumId w:val="1"/>
  </w:num>
  <w:num w:numId="15">
    <w:abstractNumId w:val="24"/>
  </w:num>
  <w:num w:numId="16">
    <w:abstractNumId w:val="7"/>
  </w:num>
  <w:num w:numId="17">
    <w:abstractNumId w:val="2"/>
  </w:num>
  <w:num w:numId="18">
    <w:abstractNumId w:val="19"/>
  </w:num>
  <w:num w:numId="19">
    <w:abstractNumId w:val="6"/>
  </w:num>
  <w:num w:numId="20">
    <w:abstractNumId w:val="16"/>
  </w:num>
  <w:num w:numId="21">
    <w:abstractNumId w:val="13"/>
  </w:num>
  <w:num w:numId="22">
    <w:abstractNumId w:val="5"/>
  </w:num>
  <w:num w:numId="23">
    <w:abstractNumId w:val="17"/>
  </w:num>
  <w:num w:numId="24">
    <w:abstractNumId w:val="15"/>
  </w:num>
  <w:num w:numId="25">
    <w:abstractNumId w:val="25"/>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drawingGridHorizontalSpacing w:val="110"/>
  <w:drawingGridVerticalSpacing w:val="299"/>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5BC"/>
    <w:rsid w:val="000545BC"/>
    <w:rsid w:val="00190631"/>
    <w:rsid w:val="001E4533"/>
    <w:rsid w:val="00207297"/>
    <w:rsid w:val="002A0A44"/>
    <w:rsid w:val="003F7D5E"/>
    <w:rsid w:val="0044159A"/>
    <w:rsid w:val="004A1514"/>
    <w:rsid w:val="005C397B"/>
    <w:rsid w:val="00782591"/>
    <w:rsid w:val="0080220C"/>
    <w:rsid w:val="00932A38"/>
    <w:rsid w:val="0095172A"/>
    <w:rsid w:val="009A7D7C"/>
    <w:rsid w:val="00A05098"/>
    <w:rsid w:val="00AE7D0E"/>
    <w:rsid w:val="00B43209"/>
    <w:rsid w:val="00CB3D7A"/>
    <w:rsid w:val="00D10623"/>
    <w:rsid w:val="00D14089"/>
    <w:rsid w:val="00EC6332"/>
    <w:rsid w:val="00ED76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E64B83"/>
  <w15:chartTrackingRefBased/>
  <w15:docId w15:val="{FD802B98-A96D-1B49-8AFA-81841C3A7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90631"/>
    <w:pPr>
      <w:widowControl w:val="0"/>
      <w:autoSpaceDE w:val="0"/>
      <w:autoSpaceDN w:val="0"/>
      <w:ind w:left="120"/>
      <w:outlineLvl w:val="0"/>
    </w:pPr>
    <w:rPr>
      <w:rFonts w:ascii="Calibri" w:eastAsia="Calibri" w:hAnsi="Calibri" w:cs="Calibri"/>
      <w:b/>
      <w:bCs/>
      <w:sz w:val="22"/>
      <w:szCs w:val="22"/>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0631"/>
    <w:rPr>
      <w:rFonts w:ascii="Calibri" w:eastAsia="Calibri" w:hAnsi="Calibri" w:cs="Calibri"/>
      <w:b/>
      <w:bCs/>
      <w:sz w:val="22"/>
      <w:szCs w:val="22"/>
      <w:u w:val="single" w:color="000000"/>
    </w:rPr>
  </w:style>
  <w:style w:type="paragraph" w:styleId="BodyText">
    <w:name w:val="Body Text"/>
    <w:basedOn w:val="Normal"/>
    <w:link w:val="BodyTextChar"/>
    <w:uiPriority w:val="1"/>
    <w:qFormat/>
    <w:rsid w:val="00190631"/>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190631"/>
    <w:rPr>
      <w:rFonts w:ascii="Calibri" w:eastAsia="Calibri" w:hAnsi="Calibri" w:cs="Calibri"/>
      <w:sz w:val="22"/>
      <w:szCs w:val="22"/>
    </w:rPr>
  </w:style>
  <w:style w:type="paragraph" w:styleId="ListParagraph">
    <w:name w:val="List Paragraph"/>
    <w:basedOn w:val="Normal"/>
    <w:uiPriority w:val="1"/>
    <w:qFormat/>
    <w:rsid w:val="00190631"/>
    <w:pPr>
      <w:widowControl w:val="0"/>
      <w:autoSpaceDE w:val="0"/>
      <w:autoSpaceDN w:val="0"/>
      <w:spacing w:before="1"/>
      <w:ind w:left="840" w:hanging="361"/>
    </w:pPr>
    <w:rPr>
      <w:rFonts w:ascii="Calibri" w:eastAsia="Calibri" w:hAnsi="Calibri" w:cs="Calibri"/>
      <w:sz w:val="22"/>
      <w:szCs w:val="22"/>
    </w:rPr>
  </w:style>
  <w:style w:type="paragraph" w:customStyle="1" w:styleId="TableParagraph">
    <w:name w:val="Table Paragraph"/>
    <w:basedOn w:val="Normal"/>
    <w:uiPriority w:val="1"/>
    <w:qFormat/>
    <w:rsid w:val="00190631"/>
    <w:pPr>
      <w:widowControl w:val="0"/>
      <w:autoSpaceDE w:val="0"/>
      <w:autoSpaceDN w:val="0"/>
      <w:spacing w:line="268" w:lineRule="exact"/>
      <w:ind w:left="467" w:hanging="360"/>
    </w:pPr>
    <w:rPr>
      <w:rFonts w:ascii="Calibri" w:eastAsia="Calibri" w:hAnsi="Calibri" w:cs="Calibri"/>
      <w:sz w:val="22"/>
      <w:szCs w:val="22"/>
    </w:rPr>
  </w:style>
  <w:style w:type="paragraph" w:styleId="Header">
    <w:name w:val="header"/>
    <w:basedOn w:val="Normal"/>
    <w:link w:val="HeaderChar"/>
    <w:uiPriority w:val="99"/>
    <w:unhideWhenUsed/>
    <w:rsid w:val="00EC6332"/>
    <w:pPr>
      <w:tabs>
        <w:tab w:val="center" w:pos="4680"/>
        <w:tab w:val="right" w:pos="9360"/>
      </w:tabs>
    </w:pPr>
  </w:style>
  <w:style w:type="character" w:customStyle="1" w:styleId="HeaderChar">
    <w:name w:val="Header Char"/>
    <w:basedOn w:val="DefaultParagraphFont"/>
    <w:link w:val="Header"/>
    <w:uiPriority w:val="99"/>
    <w:rsid w:val="00EC6332"/>
  </w:style>
  <w:style w:type="paragraph" w:styleId="Footer">
    <w:name w:val="footer"/>
    <w:basedOn w:val="Normal"/>
    <w:link w:val="FooterChar"/>
    <w:uiPriority w:val="99"/>
    <w:unhideWhenUsed/>
    <w:rsid w:val="00EC6332"/>
    <w:pPr>
      <w:tabs>
        <w:tab w:val="center" w:pos="4680"/>
        <w:tab w:val="right" w:pos="9360"/>
      </w:tabs>
    </w:pPr>
  </w:style>
  <w:style w:type="character" w:customStyle="1" w:styleId="FooterChar">
    <w:name w:val="Footer Char"/>
    <w:basedOn w:val="DefaultParagraphFont"/>
    <w:link w:val="Footer"/>
    <w:uiPriority w:val="99"/>
    <w:rsid w:val="00EC6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430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1019</TotalTime>
  <Pages>3</Pages>
  <Words>983</Words>
  <Characters>5606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Oudshoorn, Michael</dc:creator>
  <cp:keywords/>
  <dc:description/>
  <cp:lastModifiedBy>Pothering, George</cp:lastModifiedBy>
  <cp:revision>6</cp:revision>
  <dcterms:created xsi:type="dcterms:W3CDTF">2021-07-15T19:49:00Z</dcterms:created>
  <dcterms:modified xsi:type="dcterms:W3CDTF">2022-06-03T20:22:00Z</dcterms:modified>
</cp:coreProperties>
</file>